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5D57BE" w:rsidRDefault="00E71A0B" w:rsidP="00E71A0B">
      <w:pPr>
        <w:spacing w:after="0"/>
        <w:ind w:left="1089"/>
        <w:rPr>
          <w:rFonts w:ascii="Candara" w:hAnsi="Candara"/>
          <w:lang w:val="sr-Latn-CS"/>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sr-Latn-CS" w:eastAsia="sr-Latn-C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A55265" w:rsidRDefault="00A55265">
            <w:pPr>
              <w:suppressAutoHyphens w:val="0"/>
              <w:spacing w:after="200" w:line="276" w:lineRule="auto"/>
              <w:jc w:val="left"/>
              <w:rPr>
                <w:rFonts w:ascii="Candara" w:hAnsi="Candara"/>
                <w:lang w:val="en-US"/>
              </w:rPr>
            </w:pPr>
            <w:r>
              <w:rPr>
                <w:rFonts w:ascii="Candara" w:hAnsi="Candara"/>
                <w:lang w:val="en-US"/>
              </w:rPr>
              <w:t>Faculty of Medicine</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5D57BE"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Medicine</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5D57BE" w:rsidP="00E857F8">
            <w:pPr>
              <w:spacing w:line="240" w:lineRule="auto"/>
              <w:contextualSpacing/>
              <w:jc w:val="left"/>
              <w:rPr>
                <w:rFonts w:ascii="Candara" w:hAnsi="Candara"/>
              </w:rPr>
            </w:pPr>
            <w:r>
              <w:rPr>
                <w:rFonts w:ascii="Candara" w:hAnsi="Candara"/>
              </w:rPr>
              <w:t>Basics of Clinical Oncology</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227311" w:rsidP="005D57BE">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5D57BE">
                  <w:rPr>
                    <w:rFonts w:ascii="MS Gothic" w:eastAsia="MS Gothic" w:hAnsi="MS Gothic"/>
                  </w:rPr>
                  <w:t>x</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227311" w:rsidP="005D57BE">
            <w:pPr>
              <w:spacing w:line="240" w:lineRule="auto"/>
              <w:contextualSpacing/>
              <w:jc w:val="left"/>
              <w:rPr>
                <w:rFonts w:ascii="Candara" w:hAnsi="Candara"/>
              </w:rPr>
            </w:pPr>
            <w:sdt>
              <w:sdtPr>
                <w:rPr>
                  <w:rFonts w:ascii="Candara" w:hAnsi="Candara"/>
                </w:rPr>
                <w:id w:val="485128928"/>
              </w:sdt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5D57BE">
                  <w:rPr>
                    <w:rFonts w:ascii="MS Gothic" w:eastAsia="MS Gothic" w:hAnsi="MS Gothic"/>
                  </w:rPr>
                  <w:t>x</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5D57BE">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sidR="005D57BE">
                  <w:rPr>
                    <w:rFonts w:ascii="MS Gothic" w:eastAsia="MS Gothic" w:hAnsi="MS Gothic" w:cs="Arial"/>
                    <w:lang w:val="en-US"/>
                  </w:rPr>
                  <w:t>x</w:t>
                </w:r>
              </w:sdtContent>
            </w:sdt>
            <w:r>
              <w:rPr>
                <w:rFonts w:ascii="Candara" w:hAnsi="Candara" w:cs="Arial"/>
                <w:lang w:val="en-US"/>
              </w:rPr>
              <w:t xml:space="preserve"> </w:t>
            </w:r>
            <w:r w:rsidR="005D57BE">
              <w:rPr>
                <w:rFonts w:ascii="Candara" w:hAnsi="Candara" w:cs="Arial"/>
                <w:lang w:val="en-US"/>
              </w:rPr>
              <w:t xml:space="preserve"> </w:t>
            </w:r>
            <w:r>
              <w:rPr>
                <w:rFonts w:ascii="Candara" w:hAnsi="Candara" w:cs="Arial"/>
                <w:lang w:val="en-US"/>
              </w:rPr>
              <w:t xml:space="preserve">Autumn                     </w:t>
            </w:r>
            <w:sdt>
              <w:sdtPr>
                <w:rPr>
                  <w:rFonts w:ascii="Candara" w:hAnsi="Candara" w:cs="Arial"/>
                  <w:lang w:val="en-US"/>
                </w:rPr>
                <w:id w:val="706989797"/>
              </w:sdt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5D57BE" w:rsidP="00E857F8">
            <w:pPr>
              <w:spacing w:line="240" w:lineRule="auto"/>
              <w:contextualSpacing/>
              <w:jc w:val="left"/>
              <w:rPr>
                <w:rFonts w:ascii="Candara" w:hAnsi="Candara"/>
              </w:rPr>
            </w:pPr>
            <w:r>
              <w:rPr>
                <w:rFonts w:ascii="Candara" w:hAnsi="Candara"/>
              </w:rPr>
              <w:t>VI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5D57BE" w:rsidP="00E857F8">
            <w:pPr>
              <w:spacing w:line="240" w:lineRule="auto"/>
              <w:contextualSpacing/>
              <w:jc w:val="left"/>
              <w:rPr>
                <w:rFonts w:ascii="Candara" w:hAnsi="Candara"/>
              </w:rPr>
            </w:pPr>
            <w:r>
              <w:rPr>
                <w:rFonts w:ascii="Candara" w:hAnsi="Candara"/>
              </w:rPr>
              <w:t>2</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tbl>
            <w:tblPr>
              <w:tblW w:w="55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96"/>
              <w:gridCol w:w="3138"/>
            </w:tblGrid>
            <w:tr w:rsidR="005D57BE" w:rsidRPr="005D57BE" w:rsidTr="00DC2D34">
              <w:trPr>
                <w:trHeight w:val="284"/>
              </w:trPr>
              <w:tc>
                <w:tcPr>
                  <w:tcW w:w="21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57BE" w:rsidRPr="005D57BE" w:rsidRDefault="005D57BE" w:rsidP="005D57BE">
                  <w:pPr>
                    <w:suppressAutoHyphens w:val="0"/>
                    <w:spacing w:before="100" w:beforeAutospacing="1"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Filipović</w:t>
                  </w:r>
                  <w:r w:rsidRPr="005D57BE">
                    <w:rPr>
                      <w:rFonts w:cs="Arial"/>
                      <w:color w:val="000000"/>
                      <w:sz w:val="16"/>
                      <w:szCs w:val="16"/>
                      <w:lang w:val="sr-Latn-CS" w:eastAsia="sr-Latn-CS"/>
                    </w:rPr>
                    <w:t xml:space="preserve"> </w:t>
                  </w:r>
                  <w:r>
                    <w:rPr>
                      <w:rFonts w:cs="Arial"/>
                      <w:color w:val="000000"/>
                      <w:sz w:val="16"/>
                      <w:szCs w:val="16"/>
                      <w:lang w:val="sr-Latn-CS" w:eastAsia="sr-Latn-CS"/>
                    </w:rPr>
                    <w:t>F</w:t>
                  </w:r>
                  <w:r w:rsidRPr="005D57BE">
                    <w:rPr>
                      <w:rFonts w:cs="Arial"/>
                      <w:color w:val="000000"/>
                      <w:sz w:val="16"/>
                      <w:szCs w:val="16"/>
                      <w:lang w:val="sr-Latn-CS" w:eastAsia="sr-Latn-CS"/>
                    </w:rPr>
                    <w:t xml:space="preserve">. </w:t>
                  </w:r>
                  <w:r>
                    <w:rPr>
                      <w:rFonts w:cs="Arial"/>
                      <w:color w:val="000000"/>
                      <w:sz w:val="16"/>
                      <w:szCs w:val="16"/>
                      <w:lang w:val="sr-Latn-CS" w:eastAsia="sr-Latn-CS"/>
                    </w:rPr>
                    <w:t>Slađana</w:t>
                  </w:r>
                </w:p>
              </w:tc>
              <w:tc>
                <w:tcPr>
                  <w:tcW w:w="28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57BE" w:rsidRPr="005D57BE" w:rsidRDefault="005D57BE" w:rsidP="005D57BE">
                  <w:pPr>
                    <w:suppressAutoHyphens w:val="0"/>
                    <w:spacing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full</w:t>
                  </w:r>
                  <w:r w:rsidRPr="005D57BE">
                    <w:rPr>
                      <w:rFonts w:cs="Arial"/>
                      <w:color w:val="000000"/>
                      <w:sz w:val="16"/>
                      <w:szCs w:val="16"/>
                      <w:lang w:val="sr-Latn-CS" w:eastAsia="sr-Latn-CS"/>
                    </w:rPr>
                    <w:t xml:space="preserve"> </w:t>
                  </w:r>
                  <w:r>
                    <w:rPr>
                      <w:rFonts w:cs="Arial"/>
                      <w:color w:val="000000"/>
                      <w:sz w:val="16"/>
                      <w:szCs w:val="16"/>
                      <w:lang w:val="sr-Latn-CS" w:eastAsia="sr-Latn-CS"/>
                    </w:rPr>
                    <w:t>pr</w:t>
                  </w:r>
                  <w:r w:rsidRPr="005D57BE">
                    <w:rPr>
                      <w:rFonts w:cs="Arial"/>
                      <w:color w:val="000000"/>
                      <w:sz w:val="16"/>
                      <w:szCs w:val="16"/>
                      <w:lang w:val="sr-Latn-CS" w:eastAsia="sr-Latn-CS"/>
                    </w:rPr>
                    <w:t>o</w:t>
                  </w:r>
                  <w:r>
                    <w:rPr>
                      <w:rFonts w:cs="Arial"/>
                      <w:color w:val="000000"/>
                      <w:sz w:val="16"/>
                      <w:szCs w:val="16"/>
                      <w:lang w:val="sr-Latn-CS" w:eastAsia="sr-Latn-CS"/>
                    </w:rPr>
                    <w:t>f</w:t>
                  </w:r>
                  <w:r w:rsidRPr="005D57BE">
                    <w:rPr>
                      <w:rFonts w:cs="Arial"/>
                      <w:color w:val="000000"/>
                      <w:sz w:val="16"/>
                      <w:szCs w:val="16"/>
                      <w:lang w:val="sr-Latn-CS" w:eastAsia="sr-Latn-CS"/>
                    </w:rPr>
                    <w:t>e</w:t>
                  </w:r>
                  <w:r>
                    <w:rPr>
                      <w:rFonts w:cs="Arial"/>
                      <w:color w:val="000000"/>
                      <w:sz w:val="16"/>
                      <w:szCs w:val="16"/>
                      <w:lang w:val="sr-Latn-CS" w:eastAsia="sr-Latn-CS"/>
                    </w:rPr>
                    <w:t>ss</w:t>
                  </w:r>
                  <w:r w:rsidRPr="005D57BE">
                    <w:rPr>
                      <w:rFonts w:cs="Arial"/>
                      <w:color w:val="000000"/>
                      <w:sz w:val="16"/>
                      <w:szCs w:val="16"/>
                      <w:lang w:val="sr-Latn-CS" w:eastAsia="sr-Latn-CS"/>
                    </w:rPr>
                    <w:t>o</w:t>
                  </w:r>
                  <w:r>
                    <w:rPr>
                      <w:rFonts w:cs="Arial"/>
                      <w:color w:val="000000"/>
                      <w:sz w:val="16"/>
                      <w:szCs w:val="16"/>
                      <w:lang w:val="sr-Latn-CS" w:eastAsia="sr-Latn-CS"/>
                    </w:rPr>
                    <w:t>r</w:t>
                  </w:r>
                </w:p>
              </w:tc>
            </w:tr>
            <w:tr w:rsidR="005D57BE" w:rsidRPr="005D57BE" w:rsidTr="00DC2D34">
              <w:trPr>
                <w:trHeight w:val="284"/>
              </w:trPr>
              <w:tc>
                <w:tcPr>
                  <w:tcW w:w="21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57BE" w:rsidRPr="005D57BE" w:rsidRDefault="005D57BE" w:rsidP="005D57BE">
                  <w:pPr>
                    <w:suppressAutoHyphens w:val="0"/>
                    <w:spacing w:before="100" w:beforeAutospacing="1"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Stanojević</w:t>
                  </w:r>
                  <w:r w:rsidRPr="005D57BE">
                    <w:rPr>
                      <w:rFonts w:cs="Arial"/>
                      <w:color w:val="000000"/>
                      <w:sz w:val="16"/>
                      <w:szCs w:val="16"/>
                      <w:lang w:val="sr-Latn-CS" w:eastAsia="sr-Latn-CS"/>
                    </w:rPr>
                    <w:t xml:space="preserve"> </w:t>
                  </w:r>
                  <w:r>
                    <w:rPr>
                      <w:rFonts w:cs="Arial"/>
                      <w:color w:val="000000"/>
                      <w:sz w:val="16"/>
                      <w:szCs w:val="16"/>
                      <w:lang w:val="sr-Latn-CS" w:eastAsia="sr-Latn-CS"/>
                    </w:rPr>
                    <w:t>B</w:t>
                  </w:r>
                  <w:r w:rsidRPr="005D57BE">
                    <w:rPr>
                      <w:rFonts w:cs="Arial"/>
                      <w:color w:val="000000"/>
                      <w:sz w:val="16"/>
                      <w:szCs w:val="16"/>
                      <w:lang w:val="sr-Latn-CS" w:eastAsia="sr-Latn-CS"/>
                    </w:rPr>
                    <w:t xml:space="preserve">. </w:t>
                  </w:r>
                  <w:r>
                    <w:rPr>
                      <w:rFonts w:cs="Arial"/>
                      <w:color w:val="000000"/>
                      <w:sz w:val="16"/>
                      <w:szCs w:val="16"/>
                      <w:lang w:val="sr-Latn-CS" w:eastAsia="sr-Latn-CS"/>
                    </w:rPr>
                    <w:t>Zorica</w:t>
                  </w:r>
                </w:p>
              </w:tc>
              <w:tc>
                <w:tcPr>
                  <w:tcW w:w="28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7BE" w:rsidRPr="005D57BE" w:rsidRDefault="005D57BE" w:rsidP="005D57BE">
                  <w:pPr>
                    <w:suppressAutoHyphens w:val="0"/>
                    <w:spacing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full pr</w:t>
                  </w:r>
                  <w:r w:rsidRPr="005D57BE">
                    <w:rPr>
                      <w:rFonts w:cs="Arial"/>
                      <w:color w:val="000000"/>
                      <w:sz w:val="16"/>
                      <w:szCs w:val="16"/>
                      <w:lang w:val="sr-Latn-CS" w:eastAsia="sr-Latn-CS"/>
                    </w:rPr>
                    <w:t>o</w:t>
                  </w:r>
                  <w:r>
                    <w:rPr>
                      <w:rFonts w:cs="Arial"/>
                      <w:color w:val="000000"/>
                      <w:sz w:val="16"/>
                      <w:szCs w:val="16"/>
                      <w:lang w:val="sr-Latn-CS" w:eastAsia="sr-Latn-CS"/>
                    </w:rPr>
                    <w:t>f</w:t>
                  </w:r>
                  <w:r w:rsidRPr="005D57BE">
                    <w:rPr>
                      <w:rFonts w:cs="Arial"/>
                      <w:color w:val="000000"/>
                      <w:sz w:val="16"/>
                      <w:szCs w:val="16"/>
                      <w:lang w:val="sr-Latn-CS" w:eastAsia="sr-Latn-CS"/>
                    </w:rPr>
                    <w:t>e</w:t>
                  </w:r>
                  <w:r>
                    <w:rPr>
                      <w:rFonts w:cs="Arial"/>
                      <w:color w:val="000000"/>
                      <w:sz w:val="16"/>
                      <w:szCs w:val="16"/>
                      <w:lang w:val="sr-Latn-CS" w:eastAsia="sr-Latn-CS"/>
                    </w:rPr>
                    <w:t>ss</w:t>
                  </w:r>
                  <w:r w:rsidRPr="005D57BE">
                    <w:rPr>
                      <w:rFonts w:cs="Arial"/>
                      <w:color w:val="000000"/>
                      <w:sz w:val="16"/>
                      <w:szCs w:val="16"/>
                      <w:lang w:val="sr-Latn-CS" w:eastAsia="sr-Latn-CS"/>
                    </w:rPr>
                    <w:t>o</w:t>
                  </w:r>
                  <w:r>
                    <w:rPr>
                      <w:rFonts w:cs="Arial"/>
                      <w:color w:val="000000"/>
                      <w:sz w:val="16"/>
                      <w:szCs w:val="16"/>
                      <w:lang w:val="sr-Latn-CS" w:eastAsia="sr-Latn-CS"/>
                    </w:rPr>
                    <w:t>r</w:t>
                  </w:r>
                </w:p>
              </w:tc>
            </w:tr>
            <w:tr w:rsidR="005D57BE" w:rsidRPr="005D57BE" w:rsidTr="00DC2D34">
              <w:trPr>
                <w:trHeight w:val="284"/>
              </w:trPr>
              <w:tc>
                <w:tcPr>
                  <w:tcW w:w="21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57BE" w:rsidRPr="005D57BE" w:rsidRDefault="005D57BE" w:rsidP="005D57BE">
                  <w:pPr>
                    <w:suppressAutoHyphens w:val="0"/>
                    <w:spacing w:before="100" w:beforeAutospacing="1"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Pejčić</w:t>
                  </w:r>
                  <w:r w:rsidRPr="005D57BE">
                    <w:rPr>
                      <w:rFonts w:cs="Arial"/>
                      <w:color w:val="000000"/>
                      <w:sz w:val="16"/>
                      <w:szCs w:val="16"/>
                      <w:lang w:val="sr-Latn-CS" w:eastAsia="sr-Latn-CS"/>
                    </w:rPr>
                    <w:t xml:space="preserve"> </w:t>
                  </w:r>
                  <w:r>
                    <w:rPr>
                      <w:rFonts w:cs="Arial"/>
                      <w:color w:val="000000"/>
                      <w:sz w:val="16"/>
                      <w:szCs w:val="16"/>
                      <w:lang w:val="sr-Latn-CS" w:eastAsia="sr-Latn-CS"/>
                    </w:rPr>
                    <w:t>S</w:t>
                  </w:r>
                  <w:r w:rsidRPr="005D57BE">
                    <w:rPr>
                      <w:rFonts w:cs="Arial"/>
                      <w:color w:val="000000"/>
                      <w:sz w:val="16"/>
                      <w:szCs w:val="16"/>
                      <w:lang w:val="sr-Latn-CS" w:eastAsia="sr-Latn-CS"/>
                    </w:rPr>
                    <w:t xml:space="preserve">. </w:t>
                  </w:r>
                  <w:r>
                    <w:rPr>
                      <w:rFonts w:cs="Arial"/>
                      <w:color w:val="000000"/>
                      <w:sz w:val="16"/>
                      <w:szCs w:val="16"/>
                      <w:lang w:val="sr-Latn-CS" w:eastAsia="sr-Latn-CS"/>
                    </w:rPr>
                    <w:t>Ivica</w:t>
                  </w:r>
                </w:p>
              </w:tc>
              <w:tc>
                <w:tcPr>
                  <w:tcW w:w="28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7BE" w:rsidRPr="005D57BE" w:rsidRDefault="005D57BE" w:rsidP="005D57BE">
                  <w:pPr>
                    <w:suppressAutoHyphens w:val="0"/>
                    <w:spacing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assoc. professor</w:t>
                  </w:r>
                </w:p>
              </w:tc>
            </w:tr>
            <w:tr w:rsidR="005D57BE" w:rsidRPr="005D57BE" w:rsidTr="00DC2D34">
              <w:trPr>
                <w:trHeight w:val="284"/>
              </w:trPr>
              <w:tc>
                <w:tcPr>
                  <w:tcW w:w="21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57BE" w:rsidRPr="005D57BE" w:rsidRDefault="005D57BE" w:rsidP="005D57BE">
                  <w:pPr>
                    <w:suppressAutoHyphens w:val="0"/>
                    <w:spacing w:before="100" w:beforeAutospacing="1"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Vrbić</w:t>
                  </w:r>
                  <w:r w:rsidRPr="005D57BE">
                    <w:rPr>
                      <w:rFonts w:cs="Arial"/>
                      <w:color w:val="000000"/>
                      <w:sz w:val="16"/>
                      <w:szCs w:val="16"/>
                      <w:lang w:val="sr-Latn-CS" w:eastAsia="sr-Latn-CS"/>
                    </w:rPr>
                    <w:t xml:space="preserve"> </w:t>
                  </w:r>
                  <w:r>
                    <w:rPr>
                      <w:rFonts w:cs="Arial"/>
                      <w:color w:val="000000"/>
                      <w:sz w:val="16"/>
                      <w:szCs w:val="16"/>
                      <w:lang w:val="sr-Latn-CS" w:eastAsia="sr-Latn-CS"/>
                    </w:rPr>
                    <w:t>Ž</w:t>
                  </w:r>
                  <w:r w:rsidRPr="005D57BE">
                    <w:rPr>
                      <w:rFonts w:cs="Arial"/>
                      <w:color w:val="000000"/>
                      <w:sz w:val="16"/>
                      <w:szCs w:val="16"/>
                      <w:lang w:val="sr-Latn-CS" w:eastAsia="sr-Latn-CS"/>
                    </w:rPr>
                    <w:t xml:space="preserve">. </w:t>
                  </w:r>
                  <w:r>
                    <w:rPr>
                      <w:rFonts w:cs="Arial"/>
                      <w:color w:val="000000"/>
                      <w:sz w:val="16"/>
                      <w:szCs w:val="16"/>
                      <w:lang w:val="sr-Latn-CS" w:eastAsia="sr-Latn-CS"/>
                    </w:rPr>
                    <w:t>Svetislav</w:t>
                  </w:r>
                </w:p>
              </w:tc>
              <w:tc>
                <w:tcPr>
                  <w:tcW w:w="28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7BE" w:rsidRPr="005D57BE" w:rsidRDefault="005D57BE" w:rsidP="005D57BE">
                  <w:pPr>
                    <w:suppressAutoHyphens w:val="0"/>
                    <w:spacing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full</w:t>
                  </w:r>
                  <w:r w:rsidRPr="005D57BE">
                    <w:rPr>
                      <w:rFonts w:cs="Arial"/>
                      <w:color w:val="000000"/>
                      <w:sz w:val="16"/>
                      <w:szCs w:val="16"/>
                      <w:lang w:val="sr-Latn-CS" w:eastAsia="sr-Latn-CS"/>
                    </w:rPr>
                    <w:t xml:space="preserve"> </w:t>
                  </w:r>
                  <w:r>
                    <w:rPr>
                      <w:rFonts w:cs="Arial"/>
                      <w:color w:val="000000"/>
                      <w:sz w:val="16"/>
                      <w:szCs w:val="16"/>
                      <w:lang w:val="sr-Latn-CS" w:eastAsia="sr-Latn-CS"/>
                    </w:rPr>
                    <w:t>pr</w:t>
                  </w:r>
                  <w:r w:rsidRPr="005D57BE">
                    <w:rPr>
                      <w:rFonts w:cs="Arial"/>
                      <w:color w:val="000000"/>
                      <w:sz w:val="16"/>
                      <w:szCs w:val="16"/>
                      <w:lang w:val="sr-Latn-CS" w:eastAsia="sr-Latn-CS"/>
                    </w:rPr>
                    <w:t>o</w:t>
                  </w:r>
                  <w:r>
                    <w:rPr>
                      <w:rFonts w:cs="Arial"/>
                      <w:color w:val="000000"/>
                      <w:sz w:val="16"/>
                      <w:szCs w:val="16"/>
                      <w:lang w:val="sr-Latn-CS" w:eastAsia="sr-Latn-CS"/>
                    </w:rPr>
                    <w:t>f</w:t>
                  </w:r>
                  <w:r w:rsidRPr="005D57BE">
                    <w:rPr>
                      <w:rFonts w:cs="Arial"/>
                      <w:color w:val="000000"/>
                      <w:sz w:val="16"/>
                      <w:szCs w:val="16"/>
                      <w:lang w:val="sr-Latn-CS" w:eastAsia="sr-Latn-CS"/>
                    </w:rPr>
                    <w:t>e</w:t>
                  </w:r>
                  <w:r>
                    <w:rPr>
                      <w:rFonts w:cs="Arial"/>
                      <w:color w:val="000000"/>
                      <w:sz w:val="16"/>
                      <w:szCs w:val="16"/>
                      <w:lang w:val="sr-Latn-CS" w:eastAsia="sr-Latn-CS"/>
                    </w:rPr>
                    <w:t>ss</w:t>
                  </w:r>
                  <w:r w:rsidRPr="005D57BE">
                    <w:rPr>
                      <w:rFonts w:cs="Arial"/>
                      <w:color w:val="000000"/>
                      <w:sz w:val="16"/>
                      <w:szCs w:val="16"/>
                      <w:lang w:val="sr-Latn-CS" w:eastAsia="sr-Latn-CS"/>
                    </w:rPr>
                    <w:t>o</w:t>
                  </w:r>
                  <w:r>
                    <w:rPr>
                      <w:rFonts w:cs="Arial"/>
                      <w:color w:val="000000"/>
                      <w:sz w:val="16"/>
                      <w:szCs w:val="16"/>
                      <w:lang w:val="sr-Latn-CS" w:eastAsia="sr-Latn-CS"/>
                    </w:rPr>
                    <w:t>r</w:t>
                  </w:r>
                </w:p>
              </w:tc>
            </w:tr>
            <w:tr w:rsidR="005D57BE" w:rsidRPr="005D57BE" w:rsidTr="00DC2D34">
              <w:trPr>
                <w:trHeight w:val="284"/>
              </w:trPr>
              <w:tc>
                <w:tcPr>
                  <w:tcW w:w="21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57BE" w:rsidRPr="005D57BE" w:rsidRDefault="005D57BE" w:rsidP="005D57BE">
                  <w:pPr>
                    <w:suppressAutoHyphens w:val="0"/>
                    <w:spacing w:before="100" w:beforeAutospacing="1"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Krstić</w:t>
                  </w:r>
                  <w:r w:rsidRPr="005D57BE">
                    <w:rPr>
                      <w:rFonts w:cs="Arial"/>
                      <w:color w:val="000000"/>
                      <w:sz w:val="16"/>
                      <w:szCs w:val="16"/>
                      <w:lang w:val="sr-Latn-CS" w:eastAsia="sr-Latn-CS"/>
                    </w:rPr>
                    <w:t xml:space="preserve"> </w:t>
                  </w:r>
                  <w:r>
                    <w:rPr>
                      <w:rFonts w:cs="Arial"/>
                      <w:color w:val="000000"/>
                      <w:sz w:val="16"/>
                      <w:szCs w:val="16"/>
                      <w:lang w:val="sr-Latn-CS" w:eastAsia="sr-Latn-CS"/>
                    </w:rPr>
                    <w:t>S</w:t>
                  </w:r>
                  <w:r w:rsidRPr="005D57BE">
                    <w:rPr>
                      <w:rFonts w:cs="Arial"/>
                      <w:color w:val="000000"/>
                      <w:sz w:val="16"/>
                      <w:szCs w:val="16"/>
                      <w:lang w:val="sr-Latn-CS" w:eastAsia="sr-Latn-CS"/>
                    </w:rPr>
                    <w:t xml:space="preserve">. </w:t>
                  </w:r>
                  <w:r>
                    <w:rPr>
                      <w:rFonts w:cs="Arial"/>
                      <w:color w:val="000000"/>
                      <w:sz w:val="16"/>
                      <w:szCs w:val="16"/>
                      <w:lang w:val="sr-Latn-CS" w:eastAsia="sr-Latn-CS"/>
                    </w:rPr>
                    <w:t>Miljan</w:t>
                  </w:r>
                </w:p>
              </w:tc>
              <w:tc>
                <w:tcPr>
                  <w:tcW w:w="28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7BE" w:rsidRPr="005D57BE" w:rsidRDefault="005D57BE" w:rsidP="005D57BE">
                  <w:pPr>
                    <w:suppressAutoHyphens w:val="0"/>
                    <w:spacing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assist. professor</w:t>
                  </w:r>
                </w:p>
              </w:tc>
            </w:tr>
          </w:tbl>
          <w:p w:rsidR="00E857F8" w:rsidRPr="00B54668" w:rsidRDefault="00E857F8" w:rsidP="00E857F8">
            <w:pPr>
              <w:spacing w:line="240" w:lineRule="auto"/>
              <w:contextualSpacing/>
              <w:jc w:val="left"/>
              <w:rPr>
                <w:rFonts w:ascii="Candara" w:hAnsi="Candara"/>
              </w:rPr>
            </w:pP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5D57BE">
                  <w:rPr>
                    <w:rFonts w:ascii="MS Gothic" w:eastAsia="MS Gothic" w:hAnsi="MS Gothic"/>
                  </w:rPr>
                  <w:t>x</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howingPlcHdr/>
              </w:sdtPr>
              <w:sdtContent>
                <w:r w:rsidR="00DC2D34">
                  <w:rPr>
                    <w:rFonts w:ascii="Candara" w:hAnsi="Candara"/>
                  </w:rPr>
                  <w:t xml:space="preserve">     </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sidR="005D57BE">
                  <w:rPr>
                    <w:rFonts w:ascii="MS Gothic" w:eastAsia="MS Gothic" w:hAnsi="MS Gothic"/>
                  </w:rPr>
                  <w:t>x</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5D57BE" w:rsidP="00911529">
            <w:pPr>
              <w:spacing w:line="240" w:lineRule="auto"/>
              <w:contextualSpacing/>
              <w:jc w:val="left"/>
              <w:rPr>
                <w:rFonts w:ascii="Candara" w:hAnsi="Candara"/>
                <w:i/>
              </w:rPr>
            </w:pPr>
            <w:r>
              <w:rPr>
                <w:rFonts w:ascii="Arial Narrow" w:hAnsi="Arial Narrow"/>
                <w:sz w:val="24"/>
                <w:szCs w:val="24"/>
              </w:rPr>
              <w:t>Acquaintance with the most important clinical principles in oncology. Since the students acquired basic knowledge in cellular oncology, internal medicine, imaging diagnosis and surgical disciplines, as well as some basic skills, the purpose of the course is to integrate them into the specific requirements of clinical oncology. Oncology-oriented way of thinking needs to be adopted in the areas of prevention, early detection, curative and palliative therapy, involving ethical and psychosocial aspects.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Default="005D57BE" w:rsidP="005D57BE">
            <w:pPr>
              <w:pStyle w:val="ListParagraph"/>
              <w:numPr>
                <w:ilvl w:val="0"/>
                <w:numId w:val="2"/>
              </w:numPr>
              <w:tabs>
                <w:tab w:val="left" w:pos="360"/>
              </w:tabs>
              <w:spacing w:after="0" w:line="240" w:lineRule="auto"/>
              <w:jc w:val="left"/>
              <w:rPr>
                <w:rFonts w:ascii="Candara" w:hAnsi="Candara"/>
                <w:b/>
              </w:rPr>
            </w:pPr>
            <w:r>
              <w:rPr>
                <w:rFonts w:ascii="Candara" w:hAnsi="Candara"/>
                <w:b/>
              </w:rPr>
              <w:t>Oncoepidemiology</w:t>
            </w:r>
          </w:p>
          <w:p w:rsidR="005D57BE" w:rsidRDefault="005D57BE" w:rsidP="005D57BE">
            <w:pPr>
              <w:pStyle w:val="ListParagraph"/>
              <w:numPr>
                <w:ilvl w:val="0"/>
                <w:numId w:val="2"/>
              </w:numPr>
              <w:tabs>
                <w:tab w:val="left" w:pos="360"/>
              </w:tabs>
              <w:spacing w:after="0" w:line="240" w:lineRule="auto"/>
              <w:jc w:val="left"/>
              <w:rPr>
                <w:rFonts w:ascii="Candara" w:hAnsi="Candara"/>
                <w:b/>
              </w:rPr>
            </w:pPr>
            <w:r>
              <w:rPr>
                <w:rFonts w:ascii="Candara" w:hAnsi="Candara"/>
                <w:b/>
              </w:rPr>
              <w:t>Malignant cell and carcinogenesis</w:t>
            </w:r>
          </w:p>
          <w:p w:rsidR="005D57BE" w:rsidRDefault="005D57BE" w:rsidP="005D57BE">
            <w:pPr>
              <w:pStyle w:val="ListParagraph"/>
              <w:numPr>
                <w:ilvl w:val="0"/>
                <w:numId w:val="2"/>
              </w:numPr>
              <w:tabs>
                <w:tab w:val="left" w:pos="360"/>
              </w:tabs>
              <w:spacing w:after="0" w:line="240" w:lineRule="auto"/>
              <w:jc w:val="left"/>
              <w:rPr>
                <w:rFonts w:ascii="Candara" w:hAnsi="Candara"/>
                <w:b/>
              </w:rPr>
            </w:pPr>
            <w:r>
              <w:rPr>
                <w:rFonts w:ascii="Candara" w:hAnsi="Candara"/>
                <w:b/>
              </w:rPr>
              <w:t>Natural course of a malignant disease</w:t>
            </w:r>
          </w:p>
          <w:p w:rsidR="005D57BE" w:rsidRDefault="005D57BE" w:rsidP="005D57BE">
            <w:pPr>
              <w:pStyle w:val="ListParagraph"/>
              <w:numPr>
                <w:ilvl w:val="0"/>
                <w:numId w:val="2"/>
              </w:numPr>
              <w:tabs>
                <w:tab w:val="left" w:pos="360"/>
              </w:tabs>
              <w:spacing w:after="0" w:line="240" w:lineRule="auto"/>
              <w:jc w:val="left"/>
              <w:rPr>
                <w:rFonts w:ascii="Candara" w:hAnsi="Candara"/>
                <w:b/>
              </w:rPr>
            </w:pPr>
            <w:r>
              <w:rPr>
                <w:rFonts w:ascii="Candara" w:hAnsi="Candara"/>
                <w:b/>
              </w:rPr>
              <w:t>Early diagnosis</w:t>
            </w:r>
          </w:p>
          <w:p w:rsidR="005D57BE" w:rsidRDefault="005D57BE" w:rsidP="005D57BE">
            <w:pPr>
              <w:pStyle w:val="ListParagraph"/>
              <w:numPr>
                <w:ilvl w:val="0"/>
                <w:numId w:val="2"/>
              </w:numPr>
              <w:tabs>
                <w:tab w:val="left" w:pos="360"/>
              </w:tabs>
              <w:spacing w:after="0" w:line="240" w:lineRule="auto"/>
              <w:jc w:val="left"/>
              <w:rPr>
                <w:rFonts w:ascii="Candara" w:hAnsi="Candara"/>
                <w:b/>
              </w:rPr>
            </w:pPr>
            <w:r>
              <w:rPr>
                <w:rFonts w:ascii="Candara" w:hAnsi="Candara"/>
                <w:b/>
              </w:rPr>
              <w:lastRenderedPageBreak/>
              <w:t>Clinical staging &amp; classifications</w:t>
            </w:r>
          </w:p>
          <w:p w:rsidR="005D57BE" w:rsidRDefault="005D57BE" w:rsidP="005D57BE">
            <w:pPr>
              <w:pStyle w:val="ListParagraph"/>
              <w:numPr>
                <w:ilvl w:val="0"/>
                <w:numId w:val="2"/>
              </w:numPr>
              <w:tabs>
                <w:tab w:val="left" w:pos="360"/>
              </w:tabs>
              <w:spacing w:after="0" w:line="240" w:lineRule="auto"/>
              <w:jc w:val="left"/>
              <w:rPr>
                <w:rFonts w:ascii="Candara" w:hAnsi="Candara"/>
                <w:b/>
              </w:rPr>
            </w:pPr>
            <w:r>
              <w:rPr>
                <w:rFonts w:ascii="Candara" w:hAnsi="Candara"/>
                <w:b/>
              </w:rPr>
              <w:t>Basic principles of treatment of malignant diseases</w:t>
            </w:r>
          </w:p>
          <w:p w:rsidR="005D57BE" w:rsidRDefault="005D57BE" w:rsidP="005D57BE">
            <w:pPr>
              <w:pStyle w:val="ListParagraph"/>
              <w:numPr>
                <w:ilvl w:val="0"/>
                <w:numId w:val="2"/>
              </w:numPr>
              <w:tabs>
                <w:tab w:val="left" w:pos="360"/>
              </w:tabs>
              <w:spacing w:after="0" w:line="240" w:lineRule="auto"/>
              <w:jc w:val="left"/>
              <w:rPr>
                <w:rFonts w:ascii="Candara" w:hAnsi="Candara"/>
                <w:b/>
              </w:rPr>
            </w:pPr>
            <w:r>
              <w:rPr>
                <w:rFonts w:ascii="Candara" w:hAnsi="Candara"/>
                <w:b/>
              </w:rPr>
              <w:t>Malignant tumors of various organs and organ-systems</w:t>
            </w:r>
          </w:p>
          <w:p w:rsidR="005D57BE" w:rsidRDefault="005D57BE" w:rsidP="005D57BE">
            <w:pPr>
              <w:pStyle w:val="ListParagraph"/>
              <w:numPr>
                <w:ilvl w:val="0"/>
                <w:numId w:val="2"/>
              </w:numPr>
              <w:tabs>
                <w:tab w:val="left" w:pos="360"/>
              </w:tabs>
              <w:spacing w:after="0" w:line="240" w:lineRule="auto"/>
              <w:jc w:val="left"/>
              <w:rPr>
                <w:rFonts w:ascii="Candara" w:hAnsi="Candara"/>
                <w:b/>
              </w:rPr>
            </w:pPr>
            <w:r>
              <w:rPr>
                <w:rFonts w:ascii="Candara" w:hAnsi="Candara"/>
                <w:b/>
              </w:rPr>
              <w:t>Biomarkers in diagnosis, surveillance and assessment of effects of administered treatment</w:t>
            </w:r>
          </w:p>
          <w:p w:rsidR="005D57BE" w:rsidRPr="005D57BE" w:rsidRDefault="005D57BE" w:rsidP="005D57BE">
            <w:pPr>
              <w:pStyle w:val="ListParagraph"/>
              <w:numPr>
                <w:ilvl w:val="0"/>
                <w:numId w:val="2"/>
              </w:numPr>
              <w:tabs>
                <w:tab w:val="left" w:pos="360"/>
              </w:tabs>
              <w:spacing w:after="0" w:line="240" w:lineRule="auto"/>
              <w:jc w:val="left"/>
              <w:rPr>
                <w:rFonts w:ascii="Candara" w:hAnsi="Candara"/>
                <w:b/>
              </w:rPr>
            </w:pPr>
            <w:r>
              <w:rPr>
                <w:rFonts w:ascii="Candara" w:hAnsi="Candara"/>
                <w:b/>
              </w:rPr>
              <w:t>Psychooncology, pain control, treatment of the terminally ill</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227311" w:rsidP="00E857F8">
            <w:pPr>
              <w:tabs>
                <w:tab w:val="left" w:pos="360"/>
              </w:tabs>
              <w:spacing w:after="0" w:line="240" w:lineRule="auto"/>
              <w:jc w:val="left"/>
              <w:rPr>
                <w:rFonts w:ascii="Candara" w:hAnsi="Candara"/>
              </w:rPr>
            </w:pPr>
            <w:sdt>
              <w:sdtPr>
                <w:rPr>
                  <w:rFonts w:ascii="Candara" w:hAnsi="Candara"/>
                </w:rPr>
                <w:id w:val="99386002"/>
              </w:sdtPr>
              <w:sdtContent>
                <w:r w:rsidR="005D57BE">
                  <w:rPr>
                    <w:rFonts w:ascii="MS Gothic" w:eastAsia="MS Gothic" w:hAnsi="MS Gothic"/>
                  </w:rPr>
                  <w:t>x</w:t>
                </w:r>
              </w:sdtContent>
            </w:sdt>
            <w:r w:rsidR="00E1222F" w:rsidRPr="004E562D">
              <w:rPr>
                <w:rFonts w:ascii="Candara" w:hAnsi="Candara"/>
              </w:rPr>
              <w:t xml:space="preserve">Serbian  (complete course)              </w:t>
            </w:r>
            <w:sdt>
              <w:sdtPr>
                <w:rPr>
                  <w:rFonts w:ascii="Candara" w:hAnsi="Candara"/>
                </w:rPr>
                <w:id w:val="-630790345"/>
              </w:sdtPr>
              <w:sdtContent>
                <w:r w:rsidR="005D57BE">
                  <w:rPr>
                    <w:rFonts w:ascii="MS Gothic" w:eastAsia="MS Gothic" w:hAnsi="MS Gothic"/>
                  </w:rPr>
                  <w:t>x</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227311"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5E49AF" w:rsidP="00E857F8">
            <w:pPr>
              <w:tabs>
                <w:tab w:val="left" w:pos="360"/>
              </w:tabs>
              <w:spacing w:after="0" w:line="240" w:lineRule="auto"/>
              <w:jc w:val="left"/>
              <w:rPr>
                <w:rFonts w:ascii="Candara" w:hAnsi="Candara"/>
                <w:b/>
              </w:rPr>
            </w:pPr>
            <w:r>
              <w:rPr>
                <w:rFonts w:ascii="Candara" w:hAnsi="Candara"/>
                <w:b/>
              </w:rPr>
              <w:t xml:space="preserve">max. </w:t>
            </w:r>
            <w:r w:rsidR="001F14FA">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5E49AF" w:rsidP="00E857F8">
            <w:pPr>
              <w:tabs>
                <w:tab w:val="left" w:pos="360"/>
              </w:tabs>
              <w:spacing w:after="0" w:line="240" w:lineRule="auto"/>
              <w:jc w:val="left"/>
              <w:rPr>
                <w:rFonts w:ascii="Candara" w:hAnsi="Candara"/>
                <w:b/>
              </w:rPr>
            </w:pPr>
            <w:r>
              <w:rPr>
                <w:rFonts w:ascii="Candara" w:hAnsi="Candara"/>
                <w:b/>
              </w:rPr>
              <w:t>6</w:t>
            </w:r>
          </w:p>
        </w:tc>
        <w:tc>
          <w:tcPr>
            <w:tcW w:w="3255" w:type="dxa"/>
            <w:gridSpan w:val="3"/>
            <w:shd w:val="clear" w:color="auto" w:fill="auto"/>
            <w:vAlign w:val="center"/>
          </w:tcPr>
          <w:p w:rsidR="001F14FA" w:rsidRDefault="005E49AF" w:rsidP="00E857F8">
            <w:pPr>
              <w:tabs>
                <w:tab w:val="left" w:pos="360"/>
              </w:tabs>
              <w:spacing w:after="0" w:line="240" w:lineRule="auto"/>
              <w:jc w:val="left"/>
              <w:rPr>
                <w:rFonts w:ascii="Candara" w:hAnsi="Candara"/>
                <w:b/>
              </w:rPr>
            </w:pPr>
            <w:r>
              <w:rPr>
                <w:rFonts w:ascii="Candara" w:hAnsi="Candara"/>
                <w:b/>
              </w:rPr>
              <w:t>Practical</w:t>
            </w:r>
            <w:r w:rsidR="001F14FA" w:rsidRPr="001F14FA">
              <w:rPr>
                <w:rFonts w:ascii="Candara" w:hAnsi="Candara"/>
                <w:b/>
              </w:rPr>
              <w:t xml:space="preserve"> examination</w:t>
            </w:r>
          </w:p>
        </w:tc>
        <w:tc>
          <w:tcPr>
            <w:tcW w:w="3060" w:type="dxa"/>
            <w:shd w:val="clear" w:color="auto" w:fill="auto"/>
            <w:vAlign w:val="center"/>
          </w:tcPr>
          <w:p w:rsidR="001F14FA" w:rsidRDefault="005E49AF" w:rsidP="00E857F8">
            <w:pPr>
              <w:tabs>
                <w:tab w:val="left" w:pos="360"/>
              </w:tabs>
              <w:spacing w:after="0" w:line="240" w:lineRule="auto"/>
              <w:jc w:val="left"/>
              <w:rPr>
                <w:rFonts w:ascii="Candara" w:hAnsi="Candara"/>
                <w:b/>
              </w:rPr>
            </w:pPr>
            <w:r>
              <w:rPr>
                <w:rFonts w:ascii="Candara" w:hAnsi="Candara"/>
                <w:b/>
              </w:rPr>
              <w:t>30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5E49AF" w:rsidP="00E857F8">
            <w:pPr>
              <w:tabs>
                <w:tab w:val="left" w:pos="360"/>
              </w:tabs>
              <w:spacing w:after="0" w:line="240" w:lineRule="auto"/>
              <w:jc w:val="left"/>
              <w:rPr>
                <w:rFonts w:ascii="Candara" w:hAnsi="Candara"/>
                <w:b/>
              </w:rPr>
            </w:pPr>
            <w:r>
              <w:rPr>
                <w:rFonts w:ascii="Candara" w:hAnsi="Candara"/>
                <w:b/>
              </w:rPr>
              <w:t>8</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5E49AF" w:rsidP="00E857F8">
            <w:pPr>
              <w:tabs>
                <w:tab w:val="left" w:pos="360"/>
              </w:tabs>
              <w:spacing w:after="0" w:line="240" w:lineRule="auto"/>
              <w:jc w:val="left"/>
              <w:rPr>
                <w:rFonts w:ascii="Candara" w:hAnsi="Candara"/>
                <w:b/>
              </w:rPr>
            </w:pPr>
            <w:r>
              <w:rPr>
                <w:rFonts w:ascii="Candara" w:hAnsi="Candara"/>
                <w:b/>
              </w:rPr>
              <w:t>50</w:t>
            </w:r>
          </w:p>
        </w:tc>
      </w:tr>
      <w:tr w:rsidR="001F14FA" w:rsidRPr="00B54668" w:rsidTr="001F14FA">
        <w:trPr>
          <w:trHeight w:val="562"/>
        </w:trPr>
        <w:tc>
          <w:tcPr>
            <w:tcW w:w="2550" w:type="dxa"/>
            <w:shd w:val="clear" w:color="auto" w:fill="auto"/>
            <w:vAlign w:val="center"/>
          </w:tcPr>
          <w:p w:rsidR="001F14FA" w:rsidRDefault="005E49AF" w:rsidP="00E857F8">
            <w:pPr>
              <w:tabs>
                <w:tab w:val="left" w:pos="360"/>
              </w:tabs>
              <w:spacing w:after="0" w:line="240" w:lineRule="auto"/>
              <w:jc w:val="left"/>
              <w:rPr>
                <w:rFonts w:ascii="Candara" w:hAnsi="Candara"/>
                <w:b/>
              </w:rPr>
            </w:pPr>
            <w:r>
              <w:rPr>
                <w:rFonts w:ascii="Candara" w:hAnsi="Candara"/>
                <w:b/>
              </w:rPr>
              <w:t>Seminar papers</w:t>
            </w:r>
          </w:p>
        </w:tc>
        <w:tc>
          <w:tcPr>
            <w:tcW w:w="1575" w:type="dxa"/>
            <w:gridSpan w:val="2"/>
            <w:shd w:val="clear" w:color="auto" w:fill="auto"/>
            <w:vAlign w:val="center"/>
          </w:tcPr>
          <w:p w:rsidR="001F14FA" w:rsidRDefault="005E49AF" w:rsidP="00E857F8">
            <w:pPr>
              <w:tabs>
                <w:tab w:val="left" w:pos="360"/>
              </w:tabs>
              <w:spacing w:after="0" w:line="240" w:lineRule="auto"/>
              <w:jc w:val="left"/>
              <w:rPr>
                <w:rFonts w:ascii="Candara" w:hAnsi="Candara"/>
                <w:b/>
              </w:rPr>
            </w:pPr>
            <w:r>
              <w:rPr>
                <w:rFonts w:ascii="Candara" w:hAnsi="Candara"/>
                <w:b/>
              </w:rPr>
              <w:t>6</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52C" w:rsidRDefault="00A7352C" w:rsidP="00864926">
      <w:pPr>
        <w:spacing w:after="0" w:line="240" w:lineRule="auto"/>
      </w:pPr>
      <w:r>
        <w:separator/>
      </w:r>
    </w:p>
  </w:endnote>
  <w:endnote w:type="continuationSeparator" w:id="0">
    <w:p w:rsidR="00A7352C" w:rsidRDefault="00A7352C"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52C" w:rsidRDefault="00A7352C" w:rsidP="00864926">
      <w:pPr>
        <w:spacing w:after="0" w:line="240" w:lineRule="auto"/>
      </w:pPr>
      <w:r>
        <w:separator/>
      </w:r>
    </w:p>
  </w:footnote>
  <w:footnote w:type="continuationSeparator" w:id="0">
    <w:p w:rsidR="00A7352C" w:rsidRDefault="00A7352C"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03FD408B"/>
    <w:multiLevelType w:val="hybridMultilevel"/>
    <w:tmpl w:val="A854524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33AAA"/>
    <w:rsid w:val="000F6001"/>
    <w:rsid w:val="001D3BF1"/>
    <w:rsid w:val="001D64D3"/>
    <w:rsid w:val="001F14FA"/>
    <w:rsid w:val="001F60E3"/>
    <w:rsid w:val="00227311"/>
    <w:rsid w:val="002319B6"/>
    <w:rsid w:val="00315601"/>
    <w:rsid w:val="00323176"/>
    <w:rsid w:val="00334510"/>
    <w:rsid w:val="003B32A9"/>
    <w:rsid w:val="003C177A"/>
    <w:rsid w:val="003E7980"/>
    <w:rsid w:val="00406F80"/>
    <w:rsid w:val="0040794D"/>
    <w:rsid w:val="00431EFA"/>
    <w:rsid w:val="00493925"/>
    <w:rsid w:val="004D1C7E"/>
    <w:rsid w:val="004E562D"/>
    <w:rsid w:val="005A5D38"/>
    <w:rsid w:val="005B0885"/>
    <w:rsid w:val="005B64BF"/>
    <w:rsid w:val="005D46D7"/>
    <w:rsid w:val="005D57BE"/>
    <w:rsid w:val="005E49AF"/>
    <w:rsid w:val="00603117"/>
    <w:rsid w:val="00607C61"/>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55265"/>
    <w:rsid w:val="00A7352C"/>
    <w:rsid w:val="00AF47A6"/>
    <w:rsid w:val="00B50491"/>
    <w:rsid w:val="00B54668"/>
    <w:rsid w:val="00B9521A"/>
    <w:rsid w:val="00BD3504"/>
    <w:rsid w:val="00C63234"/>
    <w:rsid w:val="00CA6D81"/>
    <w:rsid w:val="00CC23C3"/>
    <w:rsid w:val="00CD17F1"/>
    <w:rsid w:val="00D92F39"/>
    <w:rsid w:val="00DB43CC"/>
    <w:rsid w:val="00DC2D34"/>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NormalWeb">
    <w:name w:val="Normal (Web)"/>
    <w:basedOn w:val="Normal"/>
    <w:uiPriority w:val="99"/>
    <w:unhideWhenUsed/>
    <w:rsid w:val="005D57BE"/>
    <w:pPr>
      <w:suppressAutoHyphens w:val="0"/>
      <w:spacing w:before="100" w:beforeAutospacing="1" w:after="100" w:afterAutospacing="1" w:line="240" w:lineRule="auto"/>
      <w:jc w:val="left"/>
    </w:pPr>
    <w:rPr>
      <w:rFonts w:ascii="Times New Roman" w:hAnsi="Times New Roman"/>
      <w:sz w:val="24"/>
      <w:szCs w:val="24"/>
      <w:lang w:val="sr-Latn-CS" w:eastAsia="sr-Latn-CS"/>
    </w:rPr>
  </w:style>
  <w:style w:type="character" w:styleId="Hyperlink">
    <w:name w:val="Hyperlink"/>
    <w:basedOn w:val="DefaultParagraphFont"/>
    <w:uiPriority w:val="99"/>
    <w:semiHidden/>
    <w:unhideWhenUsed/>
    <w:rsid w:val="005D57BE"/>
    <w:rPr>
      <w:color w:val="0000FF"/>
      <w:u w:val="single"/>
    </w:rPr>
  </w:style>
  <w:style w:type="paragraph" w:styleId="ListParagraph">
    <w:name w:val="List Paragraph"/>
    <w:basedOn w:val="Normal"/>
    <w:uiPriority w:val="34"/>
    <w:qFormat/>
    <w:rsid w:val="005D57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13641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EFA18-E6CD-4997-BA2B-1E1901293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DT</cp:lastModifiedBy>
  <cp:revision>4</cp:revision>
  <cp:lastPrinted>2015-12-23T11:47:00Z</cp:lastPrinted>
  <dcterms:created xsi:type="dcterms:W3CDTF">2016-04-07T11:49:00Z</dcterms:created>
  <dcterms:modified xsi:type="dcterms:W3CDTF">2016-04-07T11:51:00Z</dcterms:modified>
</cp:coreProperties>
</file>