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1E832F" w:rsidR="00CD17F1" w:rsidRPr="00B54668" w:rsidRDefault="002979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03D675" w:rsidR="00864926" w:rsidRPr="00B54668" w:rsidRDefault="00E51D7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74736D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09576E" w:rsidR="00B50491" w:rsidRPr="00B54668" w:rsidRDefault="002979FF" w:rsidP="00E857F8">
            <w:pPr>
              <w:spacing w:line="240" w:lineRule="auto"/>
              <w:contextualSpacing/>
              <w:jc w:val="left"/>
              <w:rPr>
                <w:rFonts w:ascii="Candara" w:hAnsi="Candara"/>
              </w:rPr>
            </w:pPr>
            <w:r>
              <w:rPr>
                <w:rFonts w:ascii="Candara" w:hAnsi="Candara"/>
              </w:rPr>
              <w:t>Economic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32EEF7" w:rsidR="006F647C" w:rsidRPr="00B54668" w:rsidRDefault="0033039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61A6F6" w:rsidR="00CD17F1" w:rsidRPr="00B54668" w:rsidRDefault="0033039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65AD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979F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3BCE109" w:rsidR="00864926" w:rsidRPr="00B54668" w:rsidRDefault="00E51D76" w:rsidP="00E857F8">
            <w:pPr>
              <w:spacing w:line="240" w:lineRule="auto"/>
              <w:contextualSpacing/>
              <w:jc w:val="left"/>
              <w:rPr>
                <w:rFonts w:ascii="Candara" w:hAnsi="Candara"/>
              </w:rPr>
            </w:pPr>
            <w:r>
              <w:rPr>
                <w:rFonts w:ascii="Candara" w:hAnsi="Candara"/>
              </w:rPr>
              <w:t>Third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BE709B" w:rsidR="00A1335D" w:rsidRPr="00B54668" w:rsidRDefault="002979F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F2A7E6" w14:textId="77777777" w:rsidR="00E857F8" w:rsidRDefault="002979FF" w:rsidP="00E857F8">
            <w:pPr>
              <w:spacing w:line="240" w:lineRule="auto"/>
              <w:contextualSpacing/>
              <w:jc w:val="left"/>
              <w:rPr>
                <w:rFonts w:ascii="Candara" w:hAnsi="Candara"/>
                <w:lang w:val="sr-Latn-RS"/>
              </w:rPr>
            </w:pPr>
            <w:r>
              <w:rPr>
                <w:rFonts w:ascii="Candara" w:hAnsi="Candara"/>
                <w:lang w:val="sr-Latn-RS"/>
              </w:rPr>
              <w:t>Zoran M. Aranđelović</w:t>
            </w:r>
          </w:p>
          <w:p w14:paraId="3DE8ABEE" w14:textId="77777777" w:rsidR="002979FF" w:rsidRDefault="002979FF" w:rsidP="00E857F8">
            <w:pPr>
              <w:spacing w:line="240" w:lineRule="auto"/>
              <w:contextualSpacing/>
              <w:jc w:val="left"/>
              <w:rPr>
                <w:rFonts w:ascii="Candara" w:hAnsi="Candara"/>
                <w:lang w:val="sr-Latn-RS"/>
              </w:rPr>
            </w:pPr>
            <w:r>
              <w:rPr>
                <w:rFonts w:ascii="Candara" w:hAnsi="Candara"/>
                <w:lang w:val="sr-Latn-RS"/>
              </w:rPr>
              <w:t>Vladislav Ž. Marjanović</w:t>
            </w:r>
          </w:p>
          <w:p w14:paraId="1CC7D17D" w14:textId="1562EC76" w:rsidR="002979FF" w:rsidRPr="002979FF" w:rsidRDefault="002979FF" w:rsidP="00E857F8">
            <w:pPr>
              <w:spacing w:line="240" w:lineRule="auto"/>
              <w:contextualSpacing/>
              <w:jc w:val="left"/>
              <w:rPr>
                <w:rFonts w:ascii="Candara" w:hAnsi="Candara"/>
                <w:lang w:val="sr-Latn-RS"/>
              </w:rPr>
            </w:pPr>
            <w:r>
              <w:rPr>
                <w:rFonts w:ascii="Candara" w:hAnsi="Candara"/>
                <w:lang w:val="sr-Latn-RS"/>
              </w:rPr>
              <w:t>Marija V.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218A3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4C56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0908C0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4FE9E3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AFF695" w14:textId="4E581625" w:rsidR="00911529" w:rsidRDefault="002979FF" w:rsidP="00911529">
            <w:pPr>
              <w:spacing w:line="240" w:lineRule="auto"/>
              <w:contextualSpacing/>
              <w:jc w:val="left"/>
              <w:rPr>
                <w:rFonts w:ascii="Candara" w:hAnsi="Candara"/>
                <w:i/>
                <w:lang w:val="sr-Latn-RS"/>
              </w:rPr>
            </w:pPr>
            <w:r w:rsidRPr="002979FF">
              <w:rPr>
                <w:rFonts w:ascii="Candara" w:hAnsi="Candara"/>
                <w:i/>
                <w:lang w:val="sr-Latn-RS"/>
              </w:rPr>
              <w:t>Determining the goals of every modern economy, measures which should be taken in order to achieve defined goals, determine the character of the effects resu</w:t>
            </w:r>
            <w:r>
              <w:rPr>
                <w:rFonts w:ascii="Candara" w:hAnsi="Candara"/>
                <w:i/>
                <w:lang w:val="sr-Latn-RS"/>
              </w:rPr>
              <w:t xml:space="preserve">lted from the applied measures </w:t>
            </w:r>
            <w:r w:rsidRPr="002979FF">
              <w:rPr>
                <w:rFonts w:ascii="Candara" w:hAnsi="Candara"/>
                <w:i/>
                <w:lang w:val="sr-Latn-RS"/>
              </w:rPr>
              <w:t>and define the subjects i.e. the holders of the concrete measures that should be taken.</w:t>
            </w:r>
          </w:p>
          <w:p w14:paraId="23A6C870" w14:textId="40BBB033" w:rsidR="002979FF" w:rsidRPr="002979FF" w:rsidRDefault="002979FF" w:rsidP="00911529">
            <w:pPr>
              <w:spacing w:line="240" w:lineRule="auto"/>
              <w:contextualSpacing/>
              <w:jc w:val="left"/>
              <w:rPr>
                <w:rFonts w:ascii="Candara" w:hAnsi="Candara"/>
                <w:i/>
                <w:lang w:val="sr-Latn-RS"/>
              </w:rPr>
            </w:pPr>
            <w:r w:rsidRPr="002979FF">
              <w:rPr>
                <w:rFonts w:ascii="Candara" w:hAnsi="Candara"/>
                <w:i/>
                <w:lang w:val="sr-Latn-RS"/>
              </w:rPr>
              <w:t>Educating students and introducing them to the basic theoretical approaches and based on them economic policies, with the aim of the proper understanding how the theory affects policies, as well as how the results of policies influence the attitudes in theory; to introduce students to basic concepts, types, tools and theories of economic policy, in order to qualified them for application of these policies in practice, through understanding of the processes of leadership and policy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D74680" w:rsidR="00B54668" w:rsidRPr="002979FF" w:rsidRDefault="002979FF" w:rsidP="002979FF">
            <w:pPr>
              <w:spacing w:line="240" w:lineRule="auto"/>
              <w:contextualSpacing/>
              <w:jc w:val="left"/>
              <w:rPr>
                <w:rFonts w:ascii="Candara" w:hAnsi="Candara"/>
                <w:i/>
                <w:lang w:val="sr-Latn-RS"/>
              </w:rPr>
            </w:pPr>
            <w:r w:rsidRPr="002979FF">
              <w:rPr>
                <w:rFonts w:ascii="Candara" w:hAnsi="Candara"/>
                <w:i/>
                <w:lang w:val="sr-Latn-RS"/>
              </w:rPr>
              <w:t>Economic policy elements; Goals, instruments and measures of economic policy; The economic system and economic policy; Traditional and new macro-economic policies; Regional development policy; Policy of foreign economic relations; Current processes in the world economy and economic policy; The strategy of economic development and economic policy; Stabilization economic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85B342F" w:rsidR="001D3BF1" w:rsidRPr="004E562D" w:rsidRDefault="0033039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8F92B76" w:rsidR="00E1222F" w:rsidRPr="004E562D" w:rsidRDefault="0033039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050803" w:rsidR="001F14FA" w:rsidRPr="002979FF" w:rsidRDefault="002979F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E113322" w:rsidR="001F14FA" w:rsidRDefault="002979F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262E45D" w:rsidR="001F14FA" w:rsidRDefault="002979F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4E3633D" w:rsidR="001F14FA" w:rsidRDefault="002979F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D5F5" w14:textId="77777777" w:rsidR="00330395" w:rsidRDefault="00330395" w:rsidP="00864926">
      <w:pPr>
        <w:spacing w:after="0" w:line="240" w:lineRule="auto"/>
      </w:pPr>
      <w:r>
        <w:separator/>
      </w:r>
    </w:p>
  </w:endnote>
  <w:endnote w:type="continuationSeparator" w:id="0">
    <w:p w14:paraId="101706A8" w14:textId="77777777" w:rsidR="00330395" w:rsidRDefault="0033039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5E412" w14:textId="77777777" w:rsidR="00330395" w:rsidRDefault="00330395" w:rsidP="00864926">
      <w:pPr>
        <w:spacing w:after="0" w:line="240" w:lineRule="auto"/>
      </w:pPr>
      <w:r>
        <w:separator/>
      </w:r>
    </w:p>
  </w:footnote>
  <w:footnote w:type="continuationSeparator" w:id="0">
    <w:p w14:paraId="2A2D2C42" w14:textId="77777777" w:rsidR="00330395" w:rsidRDefault="0033039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596E"/>
    <w:rsid w:val="001D3BF1"/>
    <w:rsid w:val="001D64D3"/>
    <w:rsid w:val="001F14FA"/>
    <w:rsid w:val="001F60E3"/>
    <w:rsid w:val="002319B6"/>
    <w:rsid w:val="002979FF"/>
    <w:rsid w:val="00315601"/>
    <w:rsid w:val="00323176"/>
    <w:rsid w:val="0033039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51D76"/>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795D6-2311-44F7-B2A5-9BC10573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2016-04-25T19:45:00Z</dcterms:modified>
</cp:coreProperties>
</file>