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C8C7E" w14:textId="77777777"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64837FF0" w:rsidR="00CD17F1" w:rsidRPr="00B54668" w:rsidRDefault="00CA5A8C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Economics</w:t>
            </w:r>
          </w:p>
        </w:tc>
      </w:tr>
      <w:tr w:rsidR="009906EA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378FA28D" w:rsidR="00864926" w:rsidRPr="00B54668" w:rsidRDefault="002F1E74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Finance, Banking and Insurance</w:t>
            </w:r>
          </w:p>
        </w:tc>
      </w:tr>
      <w:tr w:rsidR="00864926" w:rsidRPr="00B5466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1C5BC5B4"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278469CC" w:rsidR="00B50491" w:rsidRPr="00B54668" w:rsidRDefault="00CA5A8C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Special-Purpose Financial Statements</w:t>
            </w:r>
          </w:p>
        </w:tc>
      </w:tr>
      <w:tr w:rsidR="006F647C" w:rsidRPr="00B54668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06B4413C" w:rsidR="006F647C" w:rsidRPr="00B54668" w:rsidRDefault="00AB3FBC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A8C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022CD4D0" w:rsidR="00CD17F1" w:rsidRPr="00B54668" w:rsidRDefault="00AB3FBC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4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A8C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73A9EC84"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A8C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58E37755" w:rsidR="00864926" w:rsidRPr="00B54668" w:rsidRDefault="00CA5A8C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Fourth</w:t>
            </w:r>
          </w:p>
        </w:tc>
      </w:tr>
      <w:tr w:rsidR="00A1335D" w:rsidRPr="00B5466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2965DE75" w:rsidR="00A1335D" w:rsidRPr="00B54668" w:rsidRDefault="00CA5A8C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7</w:t>
            </w:r>
          </w:p>
        </w:tc>
      </w:tr>
      <w:tr w:rsidR="00E857F8" w:rsidRPr="00B5466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4413FB88" w:rsidR="00E857F8" w:rsidRPr="00CA5A8C" w:rsidRDefault="00CA5A8C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  <w:lang w:val="sr-Latn-RS"/>
              </w:rPr>
              <w:t>Dejan V. Spasić</w:t>
            </w:r>
          </w:p>
        </w:tc>
      </w:tr>
      <w:tr w:rsidR="00B50491" w:rsidRPr="00B5466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5C5756AA"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A8C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321497DC"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4D9AAA71"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A8C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12D1125A" w14:textId="77777777" w:rsidR="00911529" w:rsidRDefault="00CA5A8C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  <w:lang w:val="sr-Latn-RS"/>
              </w:rPr>
            </w:pPr>
            <w:r w:rsidRPr="00CA5A8C">
              <w:rPr>
                <w:rFonts w:ascii="Candara" w:hAnsi="Candara"/>
                <w:i/>
                <w:lang w:val="sr-Latn-RS"/>
              </w:rPr>
              <w:t>Acquiring the knowledge and skills necessary for the preparation and use of financial statements of a group (Consolidated financial statements), financial statements that are prepared in special circumstances and the tax balance sheet.</w:t>
            </w:r>
          </w:p>
          <w:p w14:paraId="23A6C870" w14:textId="35502B9F" w:rsidR="00CA5A8C" w:rsidRPr="00CA5A8C" w:rsidRDefault="00CA5A8C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  <w:lang w:val="sr-Latn-RS"/>
              </w:rPr>
            </w:pPr>
            <w:r w:rsidRPr="00CA5A8C">
              <w:rPr>
                <w:rFonts w:ascii="Candara" w:hAnsi="Candara"/>
                <w:i/>
                <w:lang w:val="sr-Latn-RS"/>
              </w:rPr>
              <w:t>Student will be able to understand the need, goals and rules for the preparation of consolidated financial statements, special-puropse financial statements, as well as tax-balance. Above mentioned knowledge and skills will enable students to prepare such statements, analyse and interpret them independently for the purposes of making appropriate decisions.</w:t>
            </w:r>
          </w:p>
        </w:tc>
      </w:tr>
      <w:tr w:rsidR="00E857F8" w:rsidRPr="00B54668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05AC8D46" w14:textId="77777777" w:rsidR="00CA5A8C" w:rsidRPr="00CA5A8C" w:rsidRDefault="00CA5A8C" w:rsidP="00CA5A8C">
            <w:pPr>
              <w:spacing w:line="240" w:lineRule="auto"/>
              <w:contextualSpacing/>
              <w:jc w:val="left"/>
              <w:rPr>
                <w:rFonts w:ascii="Candara" w:hAnsi="Candara"/>
                <w:i/>
                <w:lang w:val="sr-Latn-RS"/>
              </w:rPr>
            </w:pPr>
            <w:r w:rsidRPr="00CA5A8C">
              <w:rPr>
                <w:rFonts w:ascii="Candara" w:hAnsi="Candara"/>
                <w:i/>
                <w:lang w:val="sr-Latn-RS"/>
              </w:rPr>
              <w:t>Module 1: Consolidated financial statements - theoretical background and methodology according to IFRS (definitions, control,consolidation methods concerning equity, intra-group transactions, profit and losses);</w:t>
            </w:r>
          </w:p>
          <w:p w14:paraId="47B4603D" w14:textId="77777777" w:rsidR="00CA5A8C" w:rsidRPr="00CA5A8C" w:rsidRDefault="00CA5A8C" w:rsidP="00CA5A8C">
            <w:pPr>
              <w:spacing w:line="240" w:lineRule="auto"/>
              <w:contextualSpacing/>
              <w:jc w:val="left"/>
              <w:rPr>
                <w:rFonts w:ascii="Candara" w:hAnsi="Candara"/>
                <w:i/>
                <w:lang w:val="sr-Latn-RS"/>
              </w:rPr>
            </w:pPr>
            <w:r w:rsidRPr="00CA5A8C">
              <w:rPr>
                <w:rFonts w:ascii="Candara" w:hAnsi="Candara"/>
                <w:i/>
                <w:lang w:val="sr-Latn-RS"/>
              </w:rPr>
              <w:t>Module 2: Special-purpose financial statements - Legal and economic essence and accounting treatment of: establishing and changing the legal form, M&amp;A, spinn-offs, sell-offs, reorganization, bankruptcy and liquidation of the company</w:t>
            </w:r>
          </w:p>
          <w:p w14:paraId="12694A32" w14:textId="6DDCEBA2" w:rsidR="00B54668" w:rsidRPr="00CA5A8C" w:rsidRDefault="00CA5A8C" w:rsidP="00CA5A8C">
            <w:pPr>
              <w:spacing w:line="240" w:lineRule="auto"/>
              <w:contextualSpacing/>
              <w:jc w:val="left"/>
              <w:rPr>
                <w:rFonts w:ascii="Candara" w:hAnsi="Candara"/>
                <w:i/>
                <w:lang w:val="sr-Latn-RS"/>
              </w:rPr>
            </w:pPr>
            <w:r w:rsidRPr="00CA5A8C">
              <w:rPr>
                <w:rFonts w:ascii="Candara" w:hAnsi="Candara"/>
                <w:i/>
                <w:lang w:val="sr-Latn-RS"/>
              </w:rPr>
              <w:t>Module 3: Tax-balance sheet - a theoretical and legal basis for the taxation of the company profit and methodology of the preparation of the balance sheet in accordance with the national regulation and IAS 12</w:t>
            </w:r>
          </w:p>
        </w:tc>
      </w:tr>
      <w:tr w:rsidR="001D3BF1" w:rsidRPr="00B5466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2550A9DB" w:rsidR="001D3BF1" w:rsidRPr="004E562D" w:rsidRDefault="00AB3FB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A8C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35374160" w14:textId="5EC8DAD9" w:rsidR="00E1222F" w:rsidRPr="004E562D" w:rsidRDefault="00AB3FB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1E7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22910BFB" w:rsidR="001F14FA" w:rsidRPr="00CA5A8C" w:rsidRDefault="00CA5A8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sr-Latn-RS"/>
              </w:rPr>
            </w:pPr>
            <w:r>
              <w:rPr>
                <w:rFonts w:ascii="Candara" w:hAnsi="Candara"/>
                <w:b/>
                <w:lang w:val="sr-Latn-RS"/>
              </w:rPr>
              <w:t>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45CD667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3185525C" w:rsidR="001F14FA" w:rsidRDefault="00CA5A8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614DC1A1" w:rsidR="001F14FA" w:rsidRDefault="00CA5A8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70</w:t>
            </w:r>
          </w:p>
        </w:tc>
      </w:tr>
      <w:tr w:rsidR="001F14FA" w:rsidRPr="00B5466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62B55369" w:rsidR="001F14FA" w:rsidRDefault="00CA5A8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3BDD80" w14:textId="77777777" w:rsidR="00AB3FBC" w:rsidRDefault="00AB3FBC" w:rsidP="00864926">
      <w:pPr>
        <w:spacing w:after="0" w:line="240" w:lineRule="auto"/>
      </w:pPr>
      <w:r>
        <w:separator/>
      </w:r>
    </w:p>
  </w:endnote>
  <w:endnote w:type="continuationSeparator" w:id="0">
    <w:p w14:paraId="7566F02A" w14:textId="77777777" w:rsidR="00AB3FBC" w:rsidRDefault="00AB3FBC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26FFE6" w14:textId="77777777" w:rsidR="00AB3FBC" w:rsidRDefault="00AB3FBC" w:rsidP="00864926">
      <w:pPr>
        <w:spacing w:after="0" w:line="240" w:lineRule="auto"/>
      </w:pPr>
      <w:r>
        <w:separator/>
      </w:r>
    </w:p>
  </w:footnote>
  <w:footnote w:type="continuationSeparator" w:id="0">
    <w:p w14:paraId="58F68D0A" w14:textId="77777777" w:rsidR="00AB3FBC" w:rsidRDefault="00AB3FBC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33AAA"/>
    <w:rsid w:val="000F6001"/>
    <w:rsid w:val="001D3BF1"/>
    <w:rsid w:val="001D64D3"/>
    <w:rsid w:val="001F14FA"/>
    <w:rsid w:val="001F60E3"/>
    <w:rsid w:val="002319B6"/>
    <w:rsid w:val="002F1E74"/>
    <w:rsid w:val="00315601"/>
    <w:rsid w:val="00323176"/>
    <w:rsid w:val="003B32A9"/>
    <w:rsid w:val="003C177A"/>
    <w:rsid w:val="00406F80"/>
    <w:rsid w:val="00431EFA"/>
    <w:rsid w:val="00493925"/>
    <w:rsid w:val="004D1C7E"/>
    <w:rsid w:val="004E562D"/>
    <w:rsid w:val="005A5D38"/>
    <w:rsid w:val="005B0885"/>
    <w:rsid w:val="005B64BF"/>
    <w:rsid w:val="005D46D7"/>
    <w:rsid w:val="00603117"/>
    <w:rsid w:val="0069043C"/>
    <w:rsid w:val="006E2735"/>
    <w:rsid w:val="006E40AE"/>
    <w:rsid w:val="006F647C"/>
    <w:rsid w:val="00783C57"/>
    <w:rsid w:val="00792CB4"/>
    <w:rsid w:val="00864926"/>
    <w:rsid w:val="008A30CE"/>
    <w:rsid w:val="008B1D6B"/>
    <w:rsid w:val="008C31B7"/>
    <w:rsid w:val="00911529"/>
    <w:rsid w:val="00932B21"/>
    <w:rsid w:val="00972302"/>
    <w:rsid w:val="009906EA"/>
    <w:rsid w:val="009D3F5E"/>
    <w:rsid w:val="009F3F9F"/>
    <w:rsid w:val="00A10286"/>
    <w:rsid w:val="00A1335D"/>
    <w:rsid w:val="00AB3FBC"/>
    <w:rsid w:val="00AF47A6"/>
    <w:rsid w:val="00B50491"/>
    <w:rsid w:val="00B54668"/>
    <w:rsid w:val="00B9521A"/>
    <w:rsid w:val="00BD3504"/>
    <w:rsid w:val="00C63234"/>
    <w:rsid w:val="00CA5A8C"/>
    <w:rsid w:val="00CA6D81"/>
    <w:rsid w:val="00CC23C3"/>
    <w:rsid w:val="00CD17F1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9287F0-F17F-42EC-9344-3A10009F6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JelenaAsus</cp:lastModifiedBy>
  <cp:revision>6</cp:revision>
  <cp:lastPrinted>2015-12-23T11:47:00Z</cp:lastPrinted>
  <dcterms:created xsi:type="dcterms:W3CDTF">2016-03-15T09:41:00Z</dcterms:created>
  <dcterms:modified xsi:type="dcterms:W3CDTF">2016-04-25T13:36:00Z</dcterms:modified>
</cp:coreProperties>
</file>