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CellMar>
          <w:left w:w="0" w:type="dxa"/>
          <w:right w:w="0" w:type="dxa"/>
        </w:tblCellMar>
        <w:tblLook w:val="04A0"/>
      </w:tblPr>
      <w:tblGrid>
        <w:gridCol w:w="2977"/>
        <w:gridCol w:w="452"/>
        <w:gridCol w:w="664"/>
        <w:gridCol w:w="1095"/>
        <w:gridCol w:w="643"/>
        <w:gridCol w:w="181"/>
        <w:gridCol w:w="549"/>
        <w:gridCol w:w="557"/>
        <w:gridCol w:w="3345"/>
      </w:tblGrid>
      <w:tr w:rsidR="00CD17F1" w:rsidRPr="00B54668" w:rsidTr="00090B78">
        <w:trPr>
          <w:cantSplit/>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6E40AE" w:rsidRPr="00B54668" w:rsidRDefault="00CD17F1" w:rsidP="005C7DC4">
            <w:pPr>
              <w:spacing w:after="0" w:line="240" w:lineRule="auto"/>
              <w:jc w:val="center"/>
              <w:rPr>
                <w:rFonts w:ascii="Candara" w:hAnsi="Candara"/>
              </w:rPr>
            </w:pPr>
            <w:r w:rsidRPr="00CA6D81">
              <w:rPr>
                <w:noProof/>
                <w:lang w:val="en-US"/>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anchor>
              </w:drawing>
            </w:r>
            <w:r>
              <w:rPr>
                <w:rFonts w:ascii="Candara" w:hAnsi="Candara"/>
                <w:b/>
                <w:sz w:val="36"/>
                <w:szCs w:val="36"/>
              </w:rPr>
              <w:t>UNIVERSITY OF NIŠ</w:t>
            </w:r>
          </w:p>
        </w:tc>
      </w:tr>
      <w:tr w:rsidR="00CD17F1" w:rsidRPr="00B54668" w:rsidTr="00090B78">
        <w:trPr>
          <w:cantSplit/>
          <w:trHeight w:val="754"/>
        </w:trPr>
        <w:tc>
          <w:tcPr>
            <w:tcW w:w="191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3E3744">
            <w:pPr>
              <w:spacing w:line="240" w:lineRule="auto"/>
              <w:contextualSpacing/>
              <w:jc w:val="left"/>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84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2240"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3D0FAB" w:rsidP="00BA6985">
            <w:pPr>
              <w:suppressAutoHyphens w:val="0"/>
              <w:spacing w:after="0" w:line="240" w:lineRule="auto"/>
              <w:jc w:val="left"/>
              <w:rPr>
                <w:rFonts w:ascii="Candara" w:hAnsi="Candara"/>
              </w:rPr>
            </w:pPr>
            <w:r>
              <w:rPr>
                <w:rFonts w:ascii="Candara" w:hAnsi="Candara"/>
              </w:rPr>
              <w:t>Faculty of Mechanical Engineering</w:t>
            </w:r>
          </w:p>
        </w:tc>
      </w:tr>
      <w:tr w:rsidR="009906EA" w:rsidRPr="00B54668" w:rsidTr="00090B78">
        <w:trPr>
          <w:cantSplit/>
          <w:trHeight w:val="529"/>
        </w:trPr>
        <w:tc>
          <w:tcPr>
            <w:tcW w:w="5000" w:type="pct"/>
            <w:gridSpan w:val="9"/>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090B78">
        <w:trPr>
          <w:cantSplit/>
          <w:trHeight w:val="562"/>
        </w:trPr>
        <w:tc>
          <w:tcPr>
            <w:tcW w:w="1430" w:type="pct"/>
            <w:shd w:val="clear" w:color="auto" w:fill="auto"/>
            <w:vAlign w:val="center"/>
          </w:tcPr>
          <w:p w:rsidR="00864926" w:rsidRPr="00B54668" w:rsidRDefault="00E17FC5" w:rsidP="00E17FC5">
            <w:pPr>
              <w:spacing w:line="240" w:lineRule="auto"/>
              <w:ind w:left="57"/>
              <w:contextualSpacing/>
              <w:jc w:val="left"/>
              <w:rPr>
                <w:rFonts w:ascii="Candara" w:hAnsi="Candara"/>
              </w:rPr>
            </w:pPr>
            <w:r w:rsidRPr="00B54668">
              <w:rPr>
                <w:rFonts w:ascii="Candara" w:hAnsi="Candara"/>
              </w:rPr>
              <w:t>Study Program</w:t>
            </w:r>
          </w:p>
        </w:tc>
        <w:tc>
          <w:tcPr>
            <w:tcW w:w="3570" w:type="pct"/>
            <w:gridSpan w:val="8"/>
            <w:shd w:val="clear" w:color="auto" w:fill="auto"/>
            <w:vAlign w:val="center"/>
          </w:tcPr>
          <w:p w:rsidR="00864926" w:rsidRPr="00B54668" w:rsidRDefault="00B51598" w:rsidP="00E17FC5">
            <w:pPr>
              <w:spacing w:line="240" w:lineRule="auto"/>
              <w:ind w:left="57"/>
              <w:contextualSpacing/>
              <w:jc w:val="left"/>
              <w:rPr>
                <w:rFonts w:ascii="Candara" w:hAnsi="Candara"/>
                <w:b/>
                <w:color w:val="548DD4" w:themeColor="text2" w:themeTint="99"/>
                <w:sz w:val="24"/>
                <w:szCs w:val="24"/>
              </w:rPr>
            </w:pPr>
            <w:r>
              <w:rPr>
                <w:rFonts w:ascii="Candara" w:hAnsi="Candara"/>
                <w:b/>
                <w:color w:val="00B0F0"/>
                <w:sz w:val="24"/>
                <w:szCs w:val="24"/>
              </w:rPr>
              <w:t>Manufacturing &amp; Information Technologies</w:t>
            </w:r>
          </w:p>
        </w:tc>
      </w:tr>
      <w:tr w:rsidR="00864926" w:rsidRPr="00B54668" w:rsidTr="00090B78">
        <w:trPr>
          <w:cantSplit/>
          <w:trHeight w:val="562"/>
        </w:trPr>
        <w:tc>
          <w:tcPr>
            <w:tcW w:w="1430" w:type="pct"/>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 xml:space="preserve">Study Module </w:t>
            </w:r>
            <w:r w:rsidR="00B50491">
              <w:rPr>
                <w:rFonts w:ascii="Candara" w:hAnsi="Candara"/>
              </w:rPr>
              <w:t>(if applicable)</w:t>
            </w:r>
          </w:p>
        </w:tc>
        <w:tc>
          <w:tcPr>
            <w:tcW w:w="3570" w:type="pct"/>
            <w:gridSpan w:val="8"/>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w:t>
            </w:r>
          </w:p>
        </w:tc>
      </w:tr>
      <w:tr w:rsidR="00B50491" w:rsidRPr="00B54668" w:rsidTr="00090B78">
        <w:trPr>
          <w:cantSplit/>
          <w:trHeight w:val="562"/>
        </w:trPr>
        <w:tc>
          <w:tcPr>
            <w:tcW w:w="1430" w:type="pct"/>
            <w:vAlign w:val="center"/>
          </w:tcPr>
          <w:p w:rsidR="00B50491" w:rsidRPr="00B54668" w:rsidRDefault="00E17FC5" w:rsidP="00E17FC5">
            <w:pPr>
              <w:spacing w:line="240" w:lineRule="auto"/>
              <w:ind w:left="57"/>
              <w:contextualSpacing/>
              <w:jc w:val="left"/>
              <w:rPr>
                <w:rFonts w:ascii="Candara" w:hAnsi="Candara"/>
              </w:rPr>
            </w:pPr>
            <w:r>
              <w:rPr>
                <w:rFonts w:ascii="Candara" w:hAnsi="Candara"/>
              </w:rPr>
              <w:t>Course Title</w:t>
            </w:r>
          </w:p>
        </w:tc>
        <w:tc>
          <w:tcPr>
            <w:tcW w:w="3570" w:type="pct"/>
            <w:gridSpan w:val="8"/>
            <w:vAlign w:val="center"/>
          </w:tcPr>
          <w:p w:rsidR="00B50491" w:rsidRPr="0001799A" w:rsidRDefault="0001799A" w:rsidP="0001799A">
            <w:r w:rsidRPr="0001799A">
              <w:t>Manufacture of medical devices and implants</w:t>
            </w:r>
          </w:p>
        </w:tc>
      </w:tr>
      <w:tr w:rsidR="003E3744" w:rsidRPr="00B54668" w:rsidTr="00090B78">
        <w:trPr>
          <w:cantSplit/>
          <w:trHeight w:val="562"/>
        </w:trPr>
        <w:tc>
          <w:tcPr>
            <w:tcW w:w="1430" w:type="pct"/>
            <w:vAlign w:val="center"/>
          </w:tcPr>
          <w:p w:rsidR="00B2692B" w:rsidRPr="00B54668" w:rsidRDefault="00E17FC5" w:rsidP="00E17FC5">
            <w:pPr>
              <w:spacing w:line="240" w:lineRule="auto"/>
              <w:ind w:left="57"/>
              <w:contextualSpacing/>
              <w:jc w:val="left"/>
              <w:rPr>
                <w:rFonts w:ascii="Candara" w:hAnsi="Candara"/>
              </w:rPr>
            </w:pPr>
            <w:r>
              <w:rPr>
                <w:rFonts w:ascii="Candara" w:hAnsi="Candara"/>
              </w:rPr>
              <w:t>Level of Study</w:t>
            </w:r>
          </w:p>
        </w:tc>
        <w:tc>
          <w:tcPr>
            <w:tcW w:w="1016" w:type="pct"/>
            <w:gridSpan w:val="3"/>
            <w:tcBorders>
              <w:right w:val="nil"/>
            </w:tcBorders>
            <w:vAlign w:val="center"/>
          </w:tcPr>
          <w:p w:rsidR="00B2692B" w:rsidRPr="00B54668" w:rsidRDefault="009C29FD" w:rsidP="00BC65D2">
            <w:pPr>
              <w:spacing w:line="240" w:lineRule="auto"/>
              <w:ind w:left="57"/>
              <w:contextualSpacing/>
              <w:jc w:val="left"/>
              <w:rPr>
                <w:rFonts w:ascii="Candara" w:hAnsi="Candara"/>
              </w:rPr>
            </w:pPr>
            <w:sdt>
              <w:sdtPr>
                <w:rPr>
                  <w:rFonts w:ascii="Candara" w:hAnsi="Candara"/>
                </w:rPr>
                <w:id w:val="-503286888"/>
              </w:sdtPr>
              <w:sdtContent>
                <w:sdt>
                  <w:sdtPr>
                    <w:rPr>
                      <w:rFonts w:ascii="Candara" w:hAnsi="Candara"/>
                    </w:rPr>
                    <w:id w:val="-2074409764"/>
                  </w:sdtPr>
                  <w:sdtContent>
                    <w:r w:rsidR="00BC65D2">
                      <w:rPr>
                        <w:rFonts w:ascii="MS Gothic" w:eastAsia="MS Gothic" w:hAnsi="MS Gothic" w:hint="eastAsia"/>
                      </w:rPr>
                      <w:t>☐</w:t>
                    </w:r>
                  </w:sdtContent>
                </w:sdt>
                <w:r w:rsidR="00BC65D2">
                  <w:rPr>
                    <w:rFonts w:ascii="MS Gothic" w:eastAsia="MS Gothic" w:hAnsi="MS Gothic" w:hint="eastAsia"/>
                  </w:rPr>
                  <w:t xml:space="preserve"> </w:t>
                </w:r>
              </w:sdtContent>
            </w:sdt>
            <w:r w:rsidR="00BC65D2">
              <w:rPr>
                <w:rFonts w:ascii="Candara" w:hAnsi="Candara"/>
              </w:rPr>
              <w:t xml:space="preserve"> </w:t>
            </w:r>
            <w:r w:rsidR="00B2692B">
              <w:rPr>
                <w:rFonts w:ascii="Candara" w:hAnsi="Candara"/>
              </w:rPr>
              <w:t>Bachelor</w:t>
            </w:r>
          </w:p>
        </w:tc>
        <w:tc>
          <w:tcPr>
            <w:tcW w:w="949" w:type="pct"/>
            <w:gridSpan w:val="4"/>
            <w:tcBorders>
              <w:left w:val="nil"/>
              <w:right w:val="nil"/>
            </w:tcBorders>
            <w:vAlign w:val="center"/>
          </w:tcPr>
          <w:p w:rsidR="00B2692B" w:rsidRPr="00B54668" w:rsidRDefault="00BC65D2" w:rsidP="00E17FC5">
            <w:pPr>
              <w:spacing w:line="240" w:lineRule="auto"/>
              <w:ind w:left="57"/>
              <w:contextualSpacing/>
              <w:jc w:val="left"/>
              <w:rPr>
                <w:rFonts w:ascii="Candara" w:hAnsi="Candara"/>
              </w:rPr>
            </w:pPr>
            <w:r>
              <w:rPr>
                <w:rFonts w:ascii="MS Gothic" w:eastAsia="MS Gothic" w:hAnsi="MS Gothic" w:hint="eastAsia"/>
              </w:rPr>
              <w:t>☒</w:t>
            </w:r>
            <w:r>
              <w:rPr>
                <w:rFonts w:ascii="Candara" w:hAnsi="Candara"/>
              </w:rPr>
              <w:t xml:space="preserve"> </w:t>
            </w:r>
            <w:r w:rsidR="00B2692B">
              <w:rPr>
                <w:rFonts w:ascii="Candara" w:hAnsi="Candara"/>
              </w:rPr>
              <w:t>Master’s</w:t>
            </w:r>
          </w:p>
        </w:tc>
        <w:tc>
          <w:tcPr>
            <w:tcW w:w="1605" w:type="pct"/>
            <w:tcBorders>
              <w:left w:val="nil"/>
            </w:tcBorders>
            <w:vAlign w:val="center"/>
          </w:tcPr>
          <w:p w:rsidR="00B2692B" w:rsidRPr="00B54668" w:rsidRDefault="009C29FD" w:rsidP="00E17FC5">
            <w:pPr>
              <w:spacing w:line="240" w:lineRule="auto"/>
              <w:ind w:left="57"/>
              <w:contextualSpacing/>
              <w:jc w:val="left"/>
              <w:rPr>
                <w:rFonts w:ascii="Candara" w:hAnsi="Candara"/>
              </w:rPr>
            </w:pPr>
            <w:sdt>
              <w:sdtPr>
                <w:rPr>
                  <w:rFonts w:ascii="Candara" w:hAnsi="Candara"/>
                </w:rPr>
                <w:id w:val="-848254186"/>
              </w:sdtPr>
              <w:sdtContent>
                <w:r w:rsidR="00B2692B">
                  <w:rPr>
                    <w:rFonts w:ascii="MS Gothic" w:eastAsia="MS Gothic" w:hAnsi="MS Gothic" w:hint="eastAsia"/>
                  </w:rPr>
                  <w:t>☐</w:t>
                </w:r>
              </w:sdtContent>
            </w:sdt>
            <w:r w:rsidR="00B2692B">
              <w:rPr>
                <w:rFonts w:ascii="Candara" w:hAnsi="Candara"/>
              </w:rPr>
              <w:t xml:space="preserve"> Doctoral</w:t>
            </w:r>
          </w:p>
        </w:tc>
      </w:tr>
      <w:tr w:rsidR="00C63851" w:rsidRPr="00B54668" w:rsidTr="00090B78">
        <w:trPr>
          <w:cantSplit/>
          <w:trHeight w:val="562"/>
        </w:trPr>
        <w:tc>
          <w:tcPr>
            <w:tcW w:w="1430" w:type="pct"/>
            <w:vAlign w:val="center"/>
          </w:tcPr>
          <w:p w:rsidR="00590B22" w:rsidRPr="00B54668" w:rsidRDefault="00E17FC5" w:rsidP="00E17FC5">
            <w:pPr>
              <w:spacing w:line="240" w:lineRule="auto"/>
              <w:ind w:left="57"/>
              <w:contextualSpacing/>
              <w:jc w:val="left"/>
              <w:rPr>
                <w:rFonts w:ascii="Candara" w:hAnsi="Candara"/>
              </w:rPr>
            </w:pPr>
            <w:r>
              <w:rPr>
                <w:rFonts w:ascii="Candara" w:hAnsi="Candara"/>
              </w:rPr>
              <w:t>Type of Course</w:t>
            </w:r>
          </w:p>
        </w:tc>
        <w:tc>
          <w:tcPr>
            <w:tcW w:w="1016" w:type="pct"/>
            <w:gridSpan w:val="3"/>
            <w:tcBorders>
              <w:right w:val="nil"/>
            </w:tcBorders>
            <w:vAlign w:val="center"/>
          </w:tcPr>
          <w:p w:rsidR="00590B22" w:rsidRPr="00B54668" w:rsidRDefault="009C29FD" w:rsidP="00BC65D2">
            <w:pPr>
              <w:spacing w:line="240" w:lineRule="auto"/>
              <w:ind w:left="57"/>
              <w:contextualSpacing/>
              <w:jc w:val="left"/>
              <w:rPr>
                <w:rFonts w:ascii="Candara" w:hAnsi="Candara"/>
              </w:rPr>
            </w:pPr>
            <w:sdt>
              <w:sdtPr>
                <w:rPr>
                  <w:rFonts w:ascii="Candara" w:hAnsi="Candara"/>
                </w:rPr>
                <w:id w:val="1949332"/>
              </w:sdtPr>
              <w:sdtContent>
                <w:r w:rsidR="0001799A">
                  <w:rPr>
                    <w:rFonts w:ascii="MS Gothic" w:eastAsia="MS Gothic" w:hAnsi="MS Gothic" w:hint="eastAsia"/>
                  </w:rPr>
                  <w:t>☐</w:t>
                </w:r>
              </w:sdtContent>
            </w:sdt>
            <w:r w:rsidR="0001799A">
              <w:rPr>
                <w:rFonts w:ascii="Candara" w:hAnsi="Candara"/>
              </w:rPr>
              <w:t xml:space="preserve"> </w:t>
            </w:r>
            <w:r w:rsidR="00590B22">
              <w:rPr>
                <w:rFonts w:ascii="Candara" w:hAnsi="Candara"/>
              </w:rPr>
              <w:t>Obligatory</w:t>
            </w:r>
          </w:p>
        </w:tc>
        <w:tc>
          <w:tcPr>
            <w:tcW w:w="2554" w:type="pct"/>
            <w:gridSpan w:val="5"/>
            <w:tcBorders>
              <w:left w:val="nil"/>
            </w:tcBorders>
            <w:vAlign w:val="center"/>
          </w:tcPr>
          <w:p w:rsidR="00590B22" w:rsidRPr="00B54668" w:rsidRDefault="009C29FD" w:rsidP="0001799A">
            <w:pPr>
              <w:spacing w:line="240" w:lineRule="auto"/>
              <w:ind w:left="57"/>
              <w:contextualSpacing/>
              <w:jc w:val="left"/>
              <w:rPr>
                <w:rFonts w:ascii="Candara" w:hAnsi="Candara"/>
              </w:rPr>
            </w:pPr>
            <w:sdt>
              <w:sdtPr>
                <w:rPr>
                  <w:rFonts w:ascii="Candara" w:hAnsi="Candara"/>
                </w:rPr>
                <w:id w:val="485128928"/>
              </w:sdtPr>
              <w:sdtContent>
                <w:r w:rsidR="0001799A">
                  <w:rPr>
                    <w:rFonts w:ascii="MS Gothic" w:eastAsia="MS Gothic" w:hAnsi="MS Gothic" w:hint="eastAsia"/>
                  </w:rPr>
                  <w:t>☒</w:t>
                </w:r>
              </w:sdtContent>
            </w:sdt>
            <w:r w:rsidR="0001799A">
              <w:rPr>
                <w:rFonts w:ascii="Candara" w:hAnsi="Candara"/>
              </w:rPr>
              <w:t xml:space="preserve"> </w:t>
            </w:r>
            <w:r w:rsidR="00590B22">
              <w:rPr>
                <w:rFonts w:ascii="Candara" w:hAnsi="Candara"/>
              </w:rPr>
              <w:t>Elective</w:t>
            </w:r>
          </w:p>
        </w:tc>
      </w:tr>
      <w:tr w:rsidR="00C63851" w:rsidRPr="00B54668" w:rsidTr="00090B78">
        <w:trPr>
          <w:cantSplit/>
          <w:trHeight w:val="562"/>
        </w:trPr>
        <w:tc>
          <w:tcPr>
            <w:tcW w:w="1430" w:type="pct"/>
            <w:vAlign w:val="center"/>
          </w:tcPr>
          <w:p w:rsidR="00590B22" w:rsidRPr="00B54668" w:rsidRDefault="00590B22" w:rsidP="00E17FC5">
            <w:pPr>
              <w:suppressAutoHyphens w:val="0"/>
              <w:spacing w:after="0" w:line="240" w:lineRule="auto"/>
              <w:ind w:left="57"/>
              <w:contextualSpacing/>
              <w:jc w:val="left"/>
              <w:rPr>
                <w:rFonts w:ascii="Candara" w:hAnsi="Candara" w:cs="Arial"/>
                <w:lang w:val="en-US"/>
              </w:rPr>
            </w:pPr>
            <w:r>
              <w:rPr>
                <w:rFonts w:ascii="Candara" w:hAnsi="Candara"/>
              </w:rPr>
              <w:t>Semester</w:t>
            </w:r>
          </w:p>
        </w:tc>
        <w:tc>
          <w:tcPr>
            <w:tcW w:w="1016" w:type="pct"/>
            <w:gridSpan w:val="3"/>
            <w:tcBorders>
              <w:right w:val="nil"/>
            </w:tcBorders>
            <w:vAlign w:val="center"/>
          </w:tcPr>
          <w:p w:rsidR="00590B22" w:rsidRPr="00B54668" w:rsidRDefault="009C29FD" w:rsidP="0001799A">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2002492403"/>
              </w:sdtPr>
              <w:sdtContent>
                <w:sdt>
                  <w:sdtPr>
                    <w:rPr>
                      <w:rFonts w:ascii="Candara" w:hAnsi="Candara" w:cs="Arial"/>
                    </w:rPr>
                    <w:id w:val="3723957"/>
                  </w:sdtPr>
                  <w:sdtContent>
                    <w:sdt>
                      <w:sdtPr>
                        <w:rPr>
                          <w:rFonts w:ascii="Candara" w:hAnsi="Candara" w:cs="Arial"/>
                          <w:lang w:val="en-US"/>
                        </w:rPr>
                        <w:id w:val="3723948"/>
                      </w:sdtPr>
                      <w:sdtContent>
                        <w:sdt>
                          <w:sdtPr>
                            <w:rPr>
                              <w:rFonts w:ascii="Candara" w:hAnsi="Candara"/>
                            </w:rPr>
                            <w:id w:val="1949360"/>
                          </w:sdtPr>
                          <w:sdtContent>
                            <w:r w:rsidR="0001799A">
                              <w:rPr>
                                <w:rFonts w:ascii="MS Gothic" w:eastAsia="MS Gothic" w:hAnsi="MS Gothic" w:hint="eastAsia"/>
                              </w:rPr>
                              <w:t>☐</w:t>
                            </w:r>
                          </w:sdtContent>
                        </w:sdt>
                      </w:sdtContent>
                    </w:sdt>
                    <w:r w:rsidR="00BC65D2">
                      <w:rPr>
                        <w:rFonts w:ascii="Candara" w:hAnsi="Candara" w:cs="Arial"/>
                        <w:lang w:val="en-US"/>
                      </w:rPr>
                      <w:t xml:space="preserve"> </w:t>
                    </w:r>
                  </w:sdtContent>
                </w:sdt>
                <w:r w:rsidR="009133BB" w:rsidRPr="009133BB">
                  <w:rPr>
                    <w:rFonts w:ascii="Candara" w:hAnsi="Candara" w:cs="Arial" w:hint="eastAsia"/>
                    <w:lang w:val="en-US"/>
                  </w:rPr>
                  <w:t xml:space="preserve"> </w:t>
                </w:r>
              </w:sdtContent>
            </w:sdt>
            <w:r w:rsidR="00590B22">
              <w:rPr>
                <w:rFonts w:ascii="Candara" w:hAnsi="Candara" w:cs="Arial"/>
                <w:lang w:val="en-US"/>
              </w:rPr>
              <w:t>Autumn</w:t>
            </w:r>
          </w:p>
        </w:tc>
        <w:tc>
          <w:tcPr>
            <w:tcW w:w="2554" w:type="pct"/>
            <w:gridSpan w:val="5"/>
            <w:tcBorders>
              <w:left w:val="nil"/>
            </w:tcBorders>
            <w:vAlign w:val="center"/>
          </w:tcPr>
          <w:p w:rsidR="00590B22" w:rsidRPr="00B54668" w:rsidRDefault="009C29FD" w:rsidP="0001799A">
            <w:pPr>
              <w:suppressAutoHyphens w:val="0"/>
              <w:spacing w:after="0" w:line="240" w:lineRule="auto"/>
              <w:ind w:left="57"/>
              <w:contextualSpacing/>
              <w:jc w:val="left"/>
              <w:rPr>
                <w:rFonts w:ascii="Candara" w:hAnsi="Candara" w:cs="Arial"/>
                <w:lang w:val="en-US"/>
              </w:rPr>
            </w:pPr>
            <w:sdt>
              <w:sdtPr>
                <w:rPr>
                  <w:rFonts w:ascii="Candara" w:hAnsi="Candara"/>
                </w:rPr>
                <w:id w:val="1949337"/>
              </w:sdtPr>
              <w:sdtContent>
                <w:sdt>
                  <w:sdtPr>
                    <w:rPr>
                      <w:rFonts w:ascii="Candara" w:hAnsi="Candara" w:cs="Arial"/>
                      <w:lang w:val="en-US"/>
                    </w:rPr>
                    <w:id w:val="1949358"/>
                  </w:sdtPr>
                  <w:sdtContent>
                    <w:r w:rsidR="0001799A" w:rsidRPr="009133BB">
                      <w:rPr>
                        <w:rFonts w:ascii="MS Gothic" w:eastAsia="MS Gothic" w:hAnsi="MS Gothic" w:cs="MS Gothic" w:hint="eastAsia"/>
                        <w:lang w:val="en-US"/>
                      </w:rPr>
                      <w:t>☒</w:t>
                    </w:r>
                  </w:sdtContent>
                </w:sdt>
                <w:r w:rsidR="0001799A">
                  <w:rPr>
                    <w:rFonts w:ascii="MS Gothic" w:eastAsia="MS Gothic" w:hAnsi="MS Gothic" w:hint="eastAsia"/>
                  </w:rPr>
                  <w:t xml:space="preserve"> </w:t>
                </w:r>
              </w:sdtContent>
            </w:sdt>
            <w:r w:rsidR="00BC65D2">
              <w:rPr>
                <w:rFonts w:ascii="Candara" w:hAnsi="Candara" w:cs="Arial"/>
                <w:lang w:val="en-US"/>
              </w:rPr>
              <w:t xml:space="preserve"> </w:t>
            </w:r>
            <w:r w:rsidR="00590B22">
              <w:rPr>
                <w:rFonts w:ascii="Candara" w:hAnsi="Candara" w:cs="Arial"/>
                <w:lang w:val="en-US"/>
              </w:rPr>
              <w:t>Spring</w:t>
            </w:r>
          </w:p>
        </w:tc>
      </w:tr>
      <w:tr w:rsidR="00864926" w:rsidRPr="00B54668" w:rsidTr="00090B78">
        <w:trPr>
          <w:cantSplit/>
          <w:trHeight w:val="562"/>
        </w:trPr>
        <w:tc>
          <w:tcPr>
            <w:tcW w:w="1430" w:type="pct"/>
            <w:tcBorders>
              <w:bottom w:val="single" w:sz="4" w:space="0" w:color="auto"/>
            </w:tcBorders>
            <w:vAlign w:val="center"/>
          </w:tcPr>
          <w:p w:rsidR="00911529" w:rsidRPr="00B54668" w:rsidRDefault="00E17FC5" w:rsidP="00E17FC5">
            <w:pPr>
              <w:spacing w:line="240" w:lineRule="auto"/>
              <w:ind w:left="57"/>
              <w:contextualSpacing/>
              <w:jc w:val="left"/>
              <w:rPr>
                <w:rFonts w:ascii="Candara" w:hAnsi="Candara"/>
              </w:rPr>
            </w:pPr>
            <w:r w:rsidRPr="00B54668">
              <w:rPr>
                <w:rFonts w:ascii="Candara" w:hAnsi="Candara"/>
              </w:rPr>
              <w:t xml:space="preserve">Year </w:t>
            </w:r>
            <w:r>
              <w:rPr>
                <w:rFonts w:ascii="Candara" w:hAnsi="Candara"/>
              </w:rPr>
              <w:t>o</w:t>
            </w:r>
            <w:r w:rsidRPr="00B54668">
              <w:rPr>
                <w:rFonts w:ascii="Candara" w:hAnsi="Candara"/>
              </w:rPr>
              <w:t>f Study</w:t>
            </w:r>
          </w:p>
        </w:tc>
        <w:tc>
          <w:tcPr>
            <w:tcW w:w="3570" w:type="pct"/>
            <w:gridSpan w:val="8"/>
            <w:tcBorders>
              <w:bottom w:val="single" w:sz="4" w:space="0" w:color="auto"/>
            </w:tcBorders>
            <w:vAlign w:val="center"/>
          </w:tcPr>
          <w:p w:rsidR="00864926" w:rsidRPr="00B54668" w:rsidRDefault="00BC65D2" w:rsidP="00A35E4E">
            <w:pPr>
              <w:spacing w:line="240" w:lineRule="auto"/>
              <w:ind w:left="57"/>
              <w:contextualSpacing/>
              <w:jc w:val="left"/>
              <w:rPr>
                <w:rFonts w:ascii="Candara" w:hAnsi="Candara"/>
              </w:rPr>
            </w:pPr>
            <w:r>
              <w:rPr>
                <w:rFonts w:ascii="Candara" w:hAnsi="Candara"/>
              </w:rPr>
              <w:t>I</w:t>
            </w:r>
          </w:p>
        </w:tc>
      </w:tr>
      <w:tr w:rsidR="00A1335D" w:rsidRPr="00B54668" w:rsidTr="00090B78">
        <w:trPr>
          <w:cantSplit/>
          <w:trHeight w:val="562"/>
        </w:trPr>
        <w:tc>
          <w:tcPr>
            <w:tcW w:w="1430" w:type="pct"/>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sidRPr="00B54668">
              <w:rPr>
                <w:rFonts w:ascii="Candara" w:hAnsi="Candara"/>
              </w:rPr>
              <w:t>N</w:t>
            </w:r>
            <w:r w:rsidR="00A1335D" w:rsidRPr="00B54668">
              <w:rPr>
                <w:rFonts w:ascii="Candara" w:hAnsi="Candara"/>
              </w:rPr>
              <w:t xml:space="preserve">umber of ECTS </w:t>
            </w:r>
            <w:r w:rsidRPr="00B54668">
              <w:rPr>
                <w:rFonts w:ascii="Candara" w:hAnsi="Candara"/>
              </w:rPr>
              <w:t>A</w:t>
            </w:r>
            <w:r w:rsidR="00A1335D" w:rsidRPr="00B54668">
              <w:rPr>
                <w:rFonts w:ascii="Candara" w:hAnsi="Candara"/>
              </w:rPr>
              <w:t>llocated</w:t>
            </w:r>
          </w:p>
        </w:tc>
        <w:tc>
          <w:tcPr>
            <w:tcW w:w="3570" w:type="pct"/>
            <w:gridSpan w:val="8"/>
            <w:tcBorders>
              <w:bottom w:val="single" w:sz="4" w:space="0" w:color="auto"/>
            </w:tcBorders>
            <w:vAlign w:val="center"/>
          </w:tcPr>
          <w:p w:rsidR="00A1335D" w:rsidRPr="00B54668" w:rsidRDefault="0001799A" w:rsidP="00E17FC5">
            <w:pPr>
              <w:spacing w:line="240" w:lineRule="auto"/>
              <w:ind w:left="57"/>
              <w:contextualSpacing/>
              <w:jc w:val="left"/>
              <w:rPr>
                <w:rFonts w:ascii="Candara" w:hAnsi="Candara"/>
              </w:rPr>
            </w:pPr>
            <w:r>
              <w:rPr>
                <w:rFonts w:ascii="Candara" w:hAnsi="Candara"/>
              </w:rPr>
              <w:t>6</w:t>
            </w:r>
          </w:p>
        </w:tc>
      </w:tr>
      <w:tr w:rsidR="00E857F8" w:rsidRPr="00B54668" w:rsidTr="00090B78">
        <w:trPr>
          <w:cantSplit/>
          <w:trHeight w:val="562"/>
        </w:trPr>
        <w:tc>
          <w:tcPr>
            <w:tcW w:w="1430" w:type="pct"/>
            <w:tcBorders>
              <w:bottom w:val="single" w:sz="4" w:space="0" w:color="auto"/>
            </w:tcBorders>
            <w:vAlign w:val="center"/>
          </w:tcPr>
          <w:p w:rsidR="00E857F8" w:rsidRPr="00B54668" w:rsidRDefault="00E17FC5" w:rsidP="00E17FC5">
            <w:pPr>
              <w:spacing w:line="240" w:lineRule="auto"/>
              <w:ind w:left="57"/>
              <w:contextualSpacing/>
              <w:jc w:val="left"/>
              <w:rPr>
                <w:rFonts w:ascii="Candara" w:hAnsi="Candara"/>
              </w:rPr>
            </w:pPr>
            <w:r w:rsidRPr="00B54668">
              <w:rPr>
                <w:rFonts w:ascii="Candara" w:hAnsi="Candara"/>
              </w:rPr>
              <w:t>N</w:t>
            </w:r>
            <w:r w:rsidR="00E857F8" w:rsidRPr="00B54668">
              <w:rPr>
                <w:rFonts w:ascii="Candara" w:hAnsi="Candara"/>
              </w:rPr>
              <w:t xml:space="preserve">ame of </w:t>
            </w:r>
            <w:r w:rsidRPr="00B54668">
              <w:rPr>
                <w:rFonts w:ascii="Candara" w:hAnsi="Candara"/>
              </w:rPr>
              <w:t>L</w:t>
            </w:r>
            <w:r w:rsidR="00E857F8" w:rsidRPr="00B54668">
              <w:rPr>
                <w:rFonts w:ascii="Candara" w:hAnsi="Candara"/>
              </w:rPr>
              <w:t>ecturer/</w:t>
            </w:r>
            <w:r w:rsidRPr="00B54668">
              <w:rPr>
                <w:rFonts w:ascii="Candara" w:hAnsi="Candara"/>
              </w:rPr>
              <w:t>L</w:t>
            </w:r>
            <w:r w:rsidR="00E857F8" w:rsidRPr="00B54668">
              <w:rPr>
                <w:rFonts w:ascii="Candara" w:hAnsi="Candara"/>
              </w:rPr>
              <w:t>ecturers</w:t>
            </w:r>
          </w:p>
        </w:tc>
        <w:tc>
          <w:tcPr>
            <w:tcW w:w="3570" w:type="pct"/>
            <w:gridSpan w:val="8"/>
            <w:tcBorders>
              <w:bottom w:val="single" w:sz="4" w:space="0" w:color="auto"/>
            </w:tcBorders>
            <w:vAlign w:val="center"/>
          </w:tcPr>
          <w:p w:rsidR="00E857F8" w:rsidRPr="00E17FC5" w:rsidRDefault="005820FB" w:rsidP="00A35E4E">
            <w:pPr>
              <w:spacing w:line="240" w:lineRule="auto"/>
              <w:ind w:left="57"/>
              <w:contextualSpacing/>
              <w:jc w:val="left"/>
              <w:rPr>
                <w:rFonts w:ascii="Candara" w:hAnsi="Candara"/>
              </w:rPr>
            </w:pPr>
            <w:r>
              <w:rPr>
                <w:rFonts w:ascii="Candara" w:hAnsi="Candara"/>
              </w:rPr>
              <w:t>Miodrag T. Manić,</w:t>
            </w:r>
          </w:p>
        </w:tc>
      </w:tr>
      <w:tr w:rsidR="003E3744" w:rsidRPr="00B54668" w:rsidTr="00090B78">
        <w:trPr>
          <w:cantSplit/>
          <w:trHeight w:val="340"/>
        </w:trPr>
        <w:tc>
          <w:tcPr>
            <w:tcW w:w="1430" w:type="pct"/>
            <w:vMerge w:val="restart"/>
            <w:vAlign w:val="center"/>
          </w:tcPr>
          <w:p w:rsidR="00B2692B" w:rsidRPr="00406F80" w:rsidRDefault="00E17FC5" w:rsidP="00E17FC5">
            <w:pPr>
              <w:spacing w:line="240" w:lineRule="auto"/>
              <w:ind w:left="57"/>
              <w:contextualSpacing/>
              <w:jc w:val="left"/>
              <w:rPr>
                <w:rFonts w:ascii="Candara" w:hAnsi="Candara"/>
              </w:rPr>
            </w:pPr>
            <w:r>
              <w:rPr>
                <w:rFonts w:ascii="Candara" w:hAnsi="Candara"/>
              </w:rPr>
              <w:t>Teaching Mode</w:t>
            </w:r>
          </w:p>
        </w:tc>
        <w:tc>
          <w:tcPr>
            <w:tcW w:w="1016" w:type="pct"/>
            <w:gridSpan w:val="3"/>
            <w:tcBorders>
              <w:bottom w:val="nil"/>
              <w:right w:val="nil"/>
            </w:tcBorders>
            <w:vAlign w:val="center"/>
          </w:tcPr>
          <w:p w:rsidR="00B2692B" w:rsidRDefault="009C29FD" w:rsidP="00E17FC5">
            <w:pPr>
              <w:spacing w:line="240" w:lineRule="auto"/>
              <w:ind w:left="57"/>
              <w:contextualSpacing/>
              <w:jc w:val="left"/>
              <w:rPr>
                <w:rFonts w:ascii="Candara" w:hAnsi="Candara"/>
              </w:rPr>
            </w:pPr>
            <w:sdt>
              <w:sdtPr>
                <w:rPr>
                  <w:rFonts w:ascii="Candara" w:hAnsi="Candara"/>
                </w:rPr>
                <w:id w:val="-1185278396"/>
              </w:sdtPr>
              <w:sdtContent>
                <w:r w:rsidR="00E17FC5">
                  <w:rPr>
                    <w:rFonts w:ascii="MS Gothic" w:eastAsia="MS Gothic" w:hAnsi="MS Gothic" w:hint="eastAsia"/>
                  </w:rPr>
                  <w:t>☒</w:t>
                </w:r>
              </w:sdtContent>
            </w:sdt>
            <w:r w:rsidR="00B2692B">
              <w:rPr>
                <w:rFonts w:ascii="Candara" w:hAnsi="Candara"/>
              </w:rPr>
              <w:t xml:space="preserve"> Lectures</w:t>
            </w:r>
          </w:p>
        </w:tc>
        <w:tc>
          <w:tcPr>
            <w:tcW w:w="949" w:type="pct"/>
            <w:gridSpan w:val="4"/>
            <w:tcBorders>
              <w:left w:val="nil"/>
              <w:bottom w:val="nil"/>
              <w:right w:val="nil"/>
            </w:tcBorders>
            <w:vAlign w:val="center"/>
          </w:tcPr>
          <w:p w:rsidR="00B2692B" w:rsidRDefault="009C29FD" w:rsidP="00B2692B">
            <w:pPr>
              <w:spacing w:line="240" w:lineRule="auto"/>
              <w:contextualSpacing/>
              <w:jc w:val="left"/>
              <w:rPr>
                <w:rFonts w:ascii="Candara" w:hAnsi="Candara"/>
              </w:rPr>
            </w:pPr>
            <w:sdt>
              <w:sdtPr>
                <w:rPr>
                  <w:rFonts w:ascii="Candara" w:hAnsi="Candara"/>
                </w:rPr>
                <w:id w:val="-544222395"/>
              </w:sdtPr>
              <w:sdtContent>
                <w:r w:rsidR="00B2692B">
                  <w:rPr>
                    <w:rFonts w:ascii="MS Gothic" w:eastAsia="MS Gothic" w:hAnsi="MS Gothic" w:hint="eastAsia"/>
                  </w:rPr>
                  <w:t>☐</w:t>
                </w:r>
              </w:sdtContent>
            </w:sdt>
            <w:r w:rsidR="00860979">
              <w:rPr>
                <w:rFonts w:ascii="Candara" w:hAnsi="Candara"/>
              </w:rPr>
              <w:t xml:space="preserve"> </w:t>
            </w:r>
            <w:r w:rsidR="00B2692B">
              <w:rPr>
                <w:rFonts w:ascii="Candara" w:hAnsi="Candara"/>
              </w:rPr>
              <w:t>Group tutorials</w:t>
            </w:r>
          </w:p>
        </w:tc>
        <w:tc>
          <w:tcPr>
            <w:tcW w:w="1605" w:type="pct"/>
            <w:tcBorders>
              <w:left w:val="nil"/>
              <w:bottom w:val="nil"/>
            </w:tcBorders>
            <w:vAlign w:val="center"/>
          </w:tcPr>
          <w:p w:rsidR="00B2692B" w:rsidRPr="00B54668" w:rsidRDefault="009C29FD" w:rsidP="003B32A9">
            <w:pPr>
              <w:spacing w:line="240" w:lineRule="auto"/>
              <w:contextualSpacing/>
              <w:jc w:val="left"/>
              <w:rPr>
                <w:rFonts w:ascii="Candara" w:hAnsi="Candara"/>
              </w:rPr>
            </w:pPr>
            <w:sdt>
              <w:sdtPr>
                <w:rPr>
                  <w:rFonts w:ascii="Candara" w:hAnsi="Candara"/>
                </w:rPr>
                <w:id w:val="-2022922688"/>
              </w:sdtPr>
              <w:sdtContent>
                <w:r w:rsidR="00B2692B">
                  <w:rPr>
                    <w:rFonts w:ascii="MS Gothic" w:eastAsia="MS Gothic" w:hAnsi="MS Gothic" w:hint="eastAsia"/>
                  </w:rPr>
                  <w:t>☐</w:t>
                </w:r>
              </w:sdtContent>
            </w:sdt>
            <w:r w:rsidR="00B2692B">
              <w:rPr>
                <w:rFonts w:ascii="Candara" w:hAnsi="Candara"/>
              </w:rPr>
              <w:t xml:space="preserve"> Individual tutorials</w:t>
            </w:r>
          </w:p>
        </w:tc>
      </w:tr>
      <w:tr w:rsidR="003E3744" w:rsidRPr="00B54668" w:rsidTr="00090B78">
        <w:trPr>
          <w:cantSplit/>
          <w:trHeight w:val="340"/>
        </w:trPr>
        <w:tc>
          <w:tcPr>
            <w:tcW w:w="1430" w:type="pct"/>
            <w:vMerge/>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nil"/>
              <w:right w:val="nil"/>
            </w:tcBorders>
            <w:vAlign w:val="center"/>
          </w:tcPr>
          <w:p w:rsidR="00B2692B" w:rsidRDefault="009C29FD" w:rsidP="00E17FC5">
            <w:pPr>
              <w:spacing w:line="240" w:lineRule="auto"/>
              <w:ind w:left="57"/>
              <w:contextualSpacing/>
              <w:jc w:val="left"/>
              <w:rPr>
                <w:rFonts w:ascii="Candara" w:hAnsi="Candara"/>
              </w:rPr>
            </w:pPr>
            <w:sdt>
              <w:sdtPr>
                <w:rPr>
                  <w:rFonts w:ascii="Candara" w:hAnsi="Candara"/>
                </w:rPr>
                <w:id w:val="5456876"/>
              </w:sdtPr>
              <w:sdtContent/>
            </w:sdt>
            <w:sdt>
              <w:sdtPr>
                <w:rPr>
                  <w:rFonts w:ascii="Candara" w:hAnsi="Candara"/>
                </w:rPr>
                <w:id w:val="5456878"/>
              </w:sdtPr>
              <w:sdtContent>
                <w:r w:rsidR="00E17FC5">
                  <w:rPr>
                    <w:rFonts w:ascii="MS Gothic" w:eastAsia="MS Gothic" w:hAnsi="MS Gothic" w:hint="eastAsia"/>
                  </w:rPr>
                  <w:t>☒</w:t>
                </w:r>
              </w:sdtContent>
            </w:sdt>
            <w:r w:rsidR="00B2692B">
              <w:rPr>
                <w:rFonts w:ascii="Candara" w:hAnsi="Candara"/>
              </w:rPr>
              <w:t xml:space="preserve"> Laboratory work</w:t>
            </w:r>
          </w:p>
        </w:tc>
        <w:tc>
          <w:tcPr>
            <w:tcW w:w="949" w:type="pct"/>
            <w:gridSpan w:val="4"/>
            <w:tcBorders>
              <w:top w:val="nil"/>
              <w:left w:val="nil"/>
              <w:bottom w:val="nil"/>
              <w:right w:val="nil"/>
            </w:tcBorders>
            <w:vAlign w:val="center"/>
          </w:tcPr>
          <w:p w:rsidR="00B2692B" w:rsidRDefault="009C29FD" w:rsidP="00E17FC5">
            <w:pPr>
              <w:spacing w:line="240" w:lineRule="auto"/>
              <w:contextualSpacing/>
              <w:jc w:val="left"/>
              <w:rPr>
                <w:rFonts w:ascii="Candara" w:hAnsi="Candara"/>
              </w:rPr>
            </w:pPr>
            <w:sdt>
              <w:sdtPr>
                <w:rPr>
                  <w:rFonts w:ascii="Candara" w:hAnsi="Candara"/>
                </w:rPr>
                <w:id w:val="1358537906"/>
              </w:sdtPr>
              <w:sdtContent>
                <w:r w:rsidR="00E17FC5">
                  <w:rPr>
                    <w:rFonts w:ascii="MS Gothic" w:eastAsia="MS Gothic" w:hAnsi="MS Gothic" w:hint="eastAsia"/>
                  </w:rPr>
                  <w:t>☒</w:t>
                </w:r>
              </w:sdtContent>
            </w:sdt>
            <w:r w:rsidR="00860979">
              <w:rPr>
                <w:rFonts w:ascii="Candara" w:hAnsi="Candara"/>
              </w:rPr>
              <w:t xml:space="preserve"> </w:t>
            </w:r>
            <w:r w:rsidR="00B2692B">
              <w:rPr>
                <w:rFonts w:ascii="Candara" w:hAnsi="Candara"/>
              </w:rPr>
              <w:t>Project work</w:t>
            </w:r>
          </w:p>
        </w:tc>
        <w:tc>
          <w:tcPr>
            <w:tcW w:w="1605" w:type="pct"/>
            <w:tcBorders>
              <w:top w:val="nil"/>
              <w:left w:val="nil"/>
              <w:bottom w:val="nil"/>
            </w:tcBorders>
            <w:vAlign w:val="center"/>
          </w:tcPr>
          <w:p w:rsidR="00B2692B" w:rsidRDefault="009C29FD" w:rsidP="00E17FC5">
            <w:pPr>
              <w:spacing w:line="240" w:lineRule="auto"/>
              <w:contextualSpacing/>
              <w:jc w:val="left"/>
              <w:rPr>
                <w:rFonts w:ascii="Candara" w:hAnsi="Candara"/>
              </w:rPr>
            </w:pPr>
            <w:sdt>
              <w:sdtPr>
                <w:rPr>
                  <w:rFonts w:ascii="Candara" w:hAnsi="Candara"/>
                </w:rPr>
                <w:id w:val="-365140939"/>
              </w:sdtPr>
              <w:sdtContent>
                <w:r w:rsidR="00E17FC5">
                  <w:rPr>
                    <w:rFonts w:ascii="MS Gothic" w:eastAsia="MS Gothic" w:hAnsi="MS Gothic" w:hint="eastAsia"/>
                  </w:rPr>
                  <w:t>☒</w:t>
                </w:r>
              </w:sdtContent>
            </w:sdt>
            <w:r w:rsidR="00B2692B">
              <w:rPr>
                <w:rFonts w:ascii="Candara" w:hAnsi="Candara"/>
              </w:rPr>
              <w:t xml:space="preserve"> Seminar</w:t>
            </w:r>
          </w:p>
        </w:tc>
      </w:tr>
      <w:tr w:rsidR="003E3744" w:rsidRPr="00B54668" w:rsidTr="00090B78">
        <w:trPr>
          <w:cantSplit/>
          <w:trHeight w:val="340"/>
        </w:trPr>
        <w:tc>
          <w:tcPr>
            <w:tcW w:w="1430" w:type="pct"/>
            <w:vMerge/>
            <w:tcBorders>
              <w:bottom w:val="single" w:sz="4" w:space="0" w:color="auto"/>
            </w:tcBorders>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single" w:sz="4" w:space="0" w:color="auto"/>
              <w:right w:val="nil"/>
            </w:tcBorders>
            <w:vAlign w:val="center"/>
          </w:tcPr>
          <w:p w:rsidR="00B2692B" w:rsidRDefault="009C29FD" w:rsidP="00E17FC5">
            <w:pPr>
              <w:spacing w:line="240" w:lineRule="auto"/>
              <w:ind w:left="57"/>
              <w:contextualSpacing/>
              <w:jc w:val="left"/>
              <w:rPr>
                <w:rFonts w:ascii="Candara" w:hAnsi="Candara"/>
              </w:rPr>
            </w:pPr>
            <w:sdt>
              <w:sdtPr>
                <w:rPr>
                  <w:rFonts w:ascii="Candara" w:hAnsi="Candara"/>
                </w:rPr>
                <w:id w:val="-1536580725"/>
              </w:sdtPr>
              <w:sdtContent>
                <w:r w:rsidR="00B2692B">
                  <w:rPr>
                    <w:rFonts w:ascii="MS Gothic" w:eastAsia="MS Gothic" w:hAnsi="MS Gothic" w:hint="eastAsia"/>
                  </w:rPr>
                  <w:t>☐</w:t>
                </w:r>
              </w:sdtContent>
            </w:sdt>
            <w:r w:rsidR="00B2692B">
              <w:rPr>
                <w:rFonts w:ascii="Candara" w:hAnsi="Candara"/>
              </w:rPr>
              <w:t xml:space="preserve"> Distance learning</w:t>
            </w:r>
          </w:p>
        </w:tc>
        <w:tc>
          <w:tcPr>
            <w:tcW w:w="949" w:type="pct"/>
            <w:gridSpan w:val="4"/>
            <w:tcBorders>
              <w:top w:val="nil"/>
              <w:left w:val="nil"/>
              <w:bottom w:val="single" w:sz="4" w:space="0" w:color="auto"/>
              <w:right w:val="nil"/>
            </w:tcBorders>
            <w:vAlign w:val="center"/>
          </w:tcPr>
          <w:p w:rsidR="00B2692B" w:rsidRDefault="009C29FD" w:rsidP="00B2692B">
            <w:pPr>
              <w:spacing w:line="240" w:lineRule="auto"/>
              <w:contextualSpacing/>
              <w:jc w:val="left"/>
              <w:rPr>
                <w:rFonts w:ascii="Candara" w:hAnsi="Candara"/>
              </w:rPr>
            </w:pPr>
            <w:sdt>
              <w:sdtPr>
                <w:rPr>
                  <w:rFonts w:ascii="Candara" w:hAnsi="Candara"/>
                </w:rPr>
                <w:id w:val="-543446048"/>
              </w:sdtPr>
              <w:sdtContent>
                <w:r w:rsidR="00B2692B">
                  <w:rPr>
                    <w:rFonts w:ascii="MS Gothic" w:eastAsia="MS Gothic" w:hAnsi="MS Gothic" w:hint="eastAsia"/>
                  </w:rPr>
                  <w:t>☐</w:t>
                </w:r>
              </w:sdtContent>
            </w:sdt>
            <w:r w:rsidR="00B2692B">
              <w:rPr>
                <w:rFonts w:ascii="Candara" w:hAnsi="Candara"/>
              </w:rPr>
              <w:t xml:space="preserve"> Blended learning</w:t>
            </w:r>
          </w:p>
        </w:tc>
        <w:tc>
          <w:tcPr>
            <w:tcW w:w="1605" w:type="pct"/>
            <w:tcBorders>
              <w:top w:val="nil"/>
              <w:left w:val="nil"/>
              <w:bottom w:val="single" w:sz="4" w:space="0" w:color="auto"/>
            </w:tcBorders>
            <w:vAlign w:val="center"/>
          </w:tcPr>
          <w:p w:rsidR="00B2692B" w:rsidRDefault="009C29FD" w:rsidP="00E857F8">
            <w:pPr>
              <w:spacing w:line="240" w:lineRule="auto"/>
              <w:contextualSpacing/>
              <w:jc w:val="left"/>
              <w:rPr>
                <w:rFonts w:ascii="Candara" w:hAnsi="Candara"/>
              </w:rPr>
            </w:pPr>
            <w:sdt>
              <w:sdtPr>
                <w:rPr>
                  <w:rFonts w:ascii="Candara" w:hAnsi="Candara"/>
                </w:rPr>
                <w:id w:val="189722728"/>
              </w:sdtPr>
              <w:sdtContent>
                <w:r w:rsidR="00B2692B">
                  <w:rPr>
                    <w:rFonts w:ascii="MS Gothic" w:eastAsia="MS Gothic" w:hAnsi="MS Gothic" w:hint="eastAsia"/>
                  </w:rPr>
                  <w:t>☐</w:t>
                </w:r>
              </w:sdtContent>
            </w:sdt>
            <w:r w:rsidR="00B2692B">
              <w:rPr>
                <w:rFonts w:ascii="Candara" w:hAnsi="Candara"/>
              </w:rPr>
              <w:t xml:space="preserve"> Other</w:t>
            </w:r>
          </w:p>
        </w:tc>
      </w:tr>
      <w:tr w:rsidR="00911529" w:rsidRPr="00B54668" w:rsidTr="00090B78">
        <w:trPr>
          <w:cantSplit/>
          <w:trHeight w:val="562"/>
        </w:trPr>
        <w:tc>
          <w:tcPr>
            <w:tcW w:w="5000" w:type="pct"/>
            <w:gridSpan w:val="9"/>
            <w:shd w:val="clear" w:color="auto" w:fill="B8CCE4" w:themeFill="accent1" w:themeFillTint="66"/>
            <w:vAlign w:val="center"/>
          </w:tcPr>
          <w:p w:rsidR="00911529" w:rsidRPr="00B54668" w:rsidRDefault="00E17FC5" w:rsidP="00E17FC5">
            <w:pPr>
              <w:spacing w:line="240" w:lineRule="auto"/>
              <w:ind w:left="57"/>
              <w:contextualSpacing/>
              <w:jc w:val="left"/>
              <w:rPr>
                <w:rFonts w:ascii="Candara" w:hAnsi="Candara"/>
                <w:b/>
              </w:rPr>
            </w:pPr>
            <w:r w:rsidRPr="00B54668">
              <w:rPr>
                <w:rFonts w:ascii="Candara" w:hAnsi="Candara"/>
                <w:b/>
              </w:rPr>
              <w:t xml:space="preserve">Purpose </w:t>
            </w:r>
            <w:r>
              <w:rPr>
                <w:rFonts w:ascii="Candara" w:hAnsi="Candara"/>
                <w:b/>
              </w:rPr>
              <w:t>a</w:t>
            </w:r>
            <w:r w:rsidRPr="00B54668">
              <w:rPr>
                <w:rFonts w:ascii="Candara" w:hAnsi="Candara"/>
                <w:b/>
              </w:rPr>
              <w:t xml:space="preserve">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090B78">
        <w:trPr>
          <w:cantSplit/>
          <w:trHeight w:val="562"/>
        </w:trPr>
        <w:tc>
          <w:tcPr>
            <w:tcW w:w="5000" w:type="pct"/>
            <w:gridSpan w:val="9"/>
            <w:vAlign w:val="center"/>
          </w:tcPr>
          <w:p w:rsidR="00911529" w:rsidRPr="00B54668" w:rsidRDefault="0001799A" w:rsidP="0001799A">
            <w:pPr>
              <w:spacing w:line="240" w:lineRule="auto"/>
              <w:ind w:left="57"/>
              <w:contextualSpacing/>
              <w:jc w:val="left"/>
              <w:rPr>
                <w:rFonts w:ascii="Candara" w:hAnsi="Candara"/>
                <w:i/>
              </w:rPr>
            </w:pPr>
            <w:r w:rsidRPr="0001799A">
              <w:rPr>
                <w:rFonts w:ascii="Candara" w:hAnsi="Candara"/>
                <w:i/>
              </w:rPr>
              <w:t>The acquisition of skills to analyze, design and manufacturing of medical devices, with special emphasis on the skeletal prosthetics</w:t>
            </w:r>
            <w:r>
              <w:rPr>
                <w:rFonts w:ascii="Candara" w:hAnsi="Candara"/>
                <w:i/>
              </w:rPr>
              <w:t>.</w:t>
            </w:r>
          </w:p>
        </w:tc>
      </w:tr>
      <w:tr w:rsidR="00E857F8" w:rsidRPr="00B54668" w:rsidTr="00090B78">
        <w:trPr>
          <w:cantSplit/>
          <w:trHeight w:val="562"/>
        </w:trPr>
        <w:tc>
          <w:tcPr>
            <w:tcW w:w="5000" w:type="pct"/>
            <w:gridSpan w:val="9"/>
            <w:shd w:val="clear" w:color="auto" w:fill="B8CCE4" w:themeFill="accent1" w:themeFillTint="66"/>
            <w:vAlign w:val="center"/>
          </w:tcPr>
          <w:p w:rsidR="00E857F8" w:rsidRPr="00B54668" w:rsidRDefault="00E17FC5" w:rsidP="00E17FC5">
            <w:pPr>
              <w:tabs>
                <w:tab w:val="left" w:pos="360"/>
              </w:tabs>
              <w:spacing w:after="0" w:line="240" w:lineRule="auto"/>
              <w:ind w:left="57"/>
              <w:jc w:val="left"/>
              <w:rPr>
                <w:rFonts w:ascii="Candara" w:hAnsi="Candara"/>
                <w:b/>
              </w:rPr>
            </w:pPr>
            <w:r w:rsidRPr="00B54668">
              <w:rPr>
                <w:rFonts w:ascii="Candara" w:hAnsi="Candara"/>
                <w:b/>
              </w:rPr>
              <w:t>Syllabus</w:t>
            </w:r>
            <w:r w:rsidR="00E857F8" w:rsidRPr="00B54668">
              <w:rPr>
                <w:rFonts w:ascii="Candara" w:hAnsi="Candara"/>
                <w:b/>
              </w:rPr>
              <w:t xml:space="preserve"> (</w:t>
            </w:r>
            <w:r w:rsidR="00B50491">
              <w:rPr>
                <w:rFonts w:ascii="Candara" w:hAnsi="Candara"/>
                <w:b/>
              </w:rPr>
              <w:t xml:space="preserve">brief </w:t>
            </w:r>
            <w:r w:rsidR="00E857F8"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00E857F8" w:rsidRPr="00B54668">
              <w:rPr>
                <w:rFonts w:ascii="Candara" w:hAnsi="Candara"/>
                <w:b/>
              </w:rPr>
              <w:t>)</w:t>
            </w:r>
          </w:p>
        </w:tc>
      </w:tr>
      <w:tr w:rsidR="00B54668" w:rsidRPr="00B54668" w:rsidTr="00090B78">
        <w:trPr>
          <w:cantSplit/>
          <w:trHeight w:val="562"/>
        </w:trPr>
        <w:tc>
          <w:tcPr>
            <w:tcW w:w="5000" w:type="pct"/>
            <w:gridSpan w:val="9"/>
            <w:shd w:val="clear" w:color="auto" w:fill="auto"/>
            <w:vAlign w:val="center"/>
          </w:tcPr>
          <w:p w:rsidR="00B54668" w:rsidRPr="002B5A71" w:rsidRDefault="002B5A71" w:rsidP="0001799A">
            <w:pPr>
              <w:tabs>
                <w:tab w:val="left" w:pos="360"/>
              </w:tabs>
              <w:spacing w:after="0" w:line="240" w:lineRule="auto"/>
              <w:ind w:left="57"/>
              <w:jc w:val="left"/>
              <w:rPr>
                <w:rFonts w:ascii="Candara" w:hAnsi="Candara"/>
              </w:rPr>
            </w:pPr>
            <w:r w:rsidRPr="002B5A71">
              <w:rPr>
                <w:rFonts w:ascii="Candara" w:hAnsi="Candara"/>
              </w:rPr>
              <w:t>1)</w:t>
            </w:r>
            <w:r w:rsidR="0001799A">
              <w:t xml:space="preserve"> Medical implants, definitions, types, forms and purposes., 2) Legal and ethical standards in the production and application of medical supplies, 3) Geometrical characteristics of denture upper and lower extremities. 4) CAD modeling of implants, 5) Materials for prosthetic devices, criteria for the selection and testing of materials, 6)  Traditional and Additive technologies for the production of implants and devices, 7) Surface treatment , 8) Design customized implants, 9) Tissues Engineering and scaffold.</w:t>
            </w:r>
          </w:p>
        </w:tc>
      </w:tr>
      <w:tr w:rsidR="001D3BF1" w:rsidRPr="00B54668" w:rsidTr="00090B78">
        <w:trPr>
          <w:cantSplit/>
          <w:trHeight w:val="562"/>
        </w:trPr>
        <w:tc>
          <w:tcPr>
            <w:tcW w:w="5000" w:type="pct"/>
            <w:gridSpan w:val="9"/>
            <w:shd w:val="clear" w:color="auto" w:fill="B8CCE4" w:themeFill="accent1" w:themeFillTint="66"/>
            <w:vAlign w:val="center"/>
          </w:tcPr>
          <w:p w:rsidR="001D3BF1" w:rsidRPr="00B54668" w:rsidRDefault="00E17FC5" w:rsidP="00E17FC5">
            <w:pPr>
              <w:tabs>
                <w:tab w:val="left" w:pos="360"/>
              </w:tabs>
              <w:spacing w:after="0" w:line="240" w:lineRule="auto"/>
              <w:ind w:left="57"/>
              <w:jc w:val="left"/>
              <w:rPr>
                <w:rFonts w:ascii="Candara" w:hAnsi="Candara"/>
                <w:b/>
              </w:rPr>
            </w:pPr>
            <w:r>
              <w:rPr>
                <w:rFonts w:ascii="Candara" w:hAnsi="Candara"/>
                <w:b/>
              </w:rPr>
              <w:t>Language of Instruction</w:t>
            </w:r>
          </w:p>
        </w:tc>
      </w:tr>
      <w:tr w:rsidR="00B2692B" w:rsidRPr="00B54668" w:rsidTr="00090B78">
        <w:trPr>
          <w:cantSplit/>
          <w:trHeight w:val="503"/>
        </w:trPr>
        <w:tc>
          <w:tcPr>
            <w:tcW w:w="1653" w:type="pct"/>
            <w:gridSpan w:val="2"/>
            <w:tcBorders>
              <w:bottom w:val="nil"/>
              <w:right w:val="nil"/>
            </w:tcBorders>
            <w:shd w:val="clear" w:color="auto" w:fill="auto"/>
            <w:vAlign w:val="center"/>
          </w:tcPr>
          <w:p w:rsidR="00B2692B" w:rsidRPr="004E562D" w:rsidRDefault="009C29FD" w:rsidP="005C7DC4">
            <w:pPr>
              <w:tabs>
                <w:tab w:val="left" w:pos="360"/>
              </w:tabs>
              <w:spacing w:after="0" w:line="240" w:lineRule="auto"/>
              <w:ind w:left="57"/>
              <w:jc w:val="left"/>
              <w:rPr>
                <w:rFonts w:ascii="Candara" w:hAnsi="Candara"/>
              </w:rPr>
            </w:pPr>
            <w:sdt>
              <w:sdtPr>
                <w:rPr>
                  <w:rFonts w:ascii="Candara" w:hAnsi="Candara"/>
                </w:rPr>
                <w:id w:val="99386002"/>
              </w:sdtPr>
              <w:sdtContent>
                <w:r w:rsidR="00E17FC5">
                  <w:rPr>
                    <w:rFonts w:ascii="MS Gothic" w:eastAsia="MS Gothic" w:hAnsi="MS Gothic" w:hint="eastAsia"/>
                  </w:rPr>
                  <w:t>☒</w:t>
                </w:r>
              </w:sdtContent>
            </w:sdt>
            <w:r w:rsidR="00B2692B">
              <w:rPr>
                <w:rFonts w:ascii="Candara" w:hAnsi="Candara"/>
              </w:rPr>
              <w:t>Serbian</w:t>
            </w:r>
            <w:r w:rsidR="00B2692B" w:rsidRPr="004E562D">
              <w:rPr>
                <w:rFonts w:ascii="Candara" w:hAnsi="Candara"/>
              </w:rPr>
              <w:t xml:space="preserve"> (complete course)</w:t>
            </w:r>
          </w:p>
        </w:tc>
        <w:tc>
          <w:tcPr>
            <w:tcW w:w="1469" w:type="pct"/>
            <w:gridSpan w:val="5"/>
            <w:tcBorders>
              <w:left w:val="nil"/>
              <w:bottom w:val="nil"/>
              <w:right w:val="nil"/>
            </w:tcBorders>
            <w:shd w:val="clear" w:color="auto" w:fill="auto"/>
            <w:vAlign w:val="center"/>
          </w:tcPr>
          <w:p w:rsidR="00B2692B" w:rsidRPr="004E562D" w:rsidRDefault="009C29FD" w:rsidP="00E17FC5">
            <w:pPr>
              <w:tabs>
                <w:tab w:val="left" w:pos="360"/>
              </w:tabs>
              <w:spacing w:after="0" w:line="240" w:lineRule="auto"/>
              <w:jc w:val="left"/>
              <w:rPr>
                <w:rFonts w:ascii="Candara" w:hAnsi="Candara"/>
              </w:rPr>
            </w:pPr>
            <w:sdt>
              <w:sdtPr>
                <w:rPr>
                  <w:rFonts w:ascii="Candara" w:hAnsi="Candara"/>
                </w:rPr>
                <w:id w:val="-630790345"/>
              </w:sdtPr>
              <w:sdtContent>
                <w:r w:rsidR="00E17FC5">
                  <w:rPr>
                    <w:rFonts w:ascii="MS Gothic" w:eastAsia="MS Gothic" w:hAnsi="MS Gothic" w:hint="eastAsia"/>
                  </w:rPr>
                  <w:t>☒</w:t>
                </w:r>
              </w:sdtContent>
            </w:sdt>
            <w:r w:rsidR="00B2692B" w:rsidRPr="004E562D">
              <w:rPr>
                <w:rFonts w:ascii="Candara" w:hAnsi="Candara"/>
              </w:rPr>
              <w:t xml:space="preserve"> English (complete course)</w:t>
            </w:r>
          </w:p>
        </w:tc>
        <w:tc>
          <w:tcPr>
            <w:tcW w:w="1878" w:type="pct"/>
            <w:gridSpan w:val="2"/>
            <w:tcBorders>
              <w:left w:val="nil"/>
              <w:bottom w:val="nil"/>
            </w:tcBorders>
            <w:shd w:val="clear" w:color="auto" w:fill="auto"/>
            <w:vAlign w:val="center"/>
          </w:tcPr>
          <w:p w:rsidR="00B2692B" w:rsidRPr="00B54668" w:rsidRDefault="009C29FD" w:rsidP="00B2692B">
            <w:pPr>
              <w:tabs>
                <w:tab w:val="left" w:pos="360"/>
              </w:tabs>
              <w:spacing w:after="0" w:line="240" w:lineRule="auto"/>
              <w:jc w:val="left"/>
              <w:rPr>
                <w:rFonts w:ascii="Candara" w:hAnsi="Candara"/>
                <w:b/>
              </w:rPr>
            </w:pPr>
            <w:sdt>
              <w:sdtPr>
                <w:rPr>
                  <w:rFonts w:ascii="Candara" w:hAnsi="Candara"/>
                </w:rPr>
                <w:id w:val="-280118853"/>
              </w:sdtPr>
              <w:sdtContent>
                <w:r w:rsidR="00B2692B" w:rsidRPr="004E562D">
                  <w:rPr>
                    <w:rFonts w:ascii="MS Gothic" w:eastAsia="MS Gothic" w:hAnsi="MS Gothic" w:hint="eastAsia"/>
                  </w:rPr>
                  <w:t>☐</w:t>
                </w:r>
              </w:sdtContent>
            </w:sdt>
            <w:r w:rsidR="00B2692B" w:rsidRPr="004E562D">
              <w:rPr>
                <w:rFonts w:ascii="Candara" w:hAnsi="Candara"/>
              </w:rPr>
              <w:t xml:space="preserve"> Other _____________ (complete course)</w:t>
            </w:r>
          </w:p>
        </w:tc>
      </w:tr>
      <w:tr w:rsidR="00B2692B" w:rsidRPr="00B54668" w:rsidTr="00090B78">
        <w:trPr>
          <w:cantSplit/>
          <w:trHeight w:val="502"/>
        </w:trPr>
        <w:tc>
          <w:tcPr>
            <w:tcW w:w="1653" w:type="pct"/>
            <w:gridSpan w:val="2"/>
            <w:tcBorders>
              <w:top w:val="nil"/>
              <w:right w:val="nil"/>
            </w:tcBorders>
            <w:shd w:val="clear" w:color="auto" w:fill="auto"/>
            <w:vAlign w:val="center"/>
          </w:tcPr>
          <w:p w:rsidR="00B2692B" w:rsidRDefault="009C29FD" w:rsidP="005C7DC4">
            <w:pPr>
              <w:tabs>
                <w:tab w:val="left" w:pos="360"/>
              </w:tabs>
              <w:spacing w:after="0" w:line="240" w:lineRule="auto"/>
              <w:ind w:left="57"/>
              <w:jc w:val="left"/>
              <w:rPr>
                <w:rFonts w:ascii="Candara" w:hAnsi="Candara"/>
              </w:rPr>
            </w:pPr>
            <w:sdt>
              <w:sdtPr>
                <w:rPr>
                  <w:rFonts w:ascii="Candara" w:hAnsi="Candara"/>
                </w:rPr>
                <w:id w:val="1289546108"/>
              </w:sdtPr>
              <w:sdtContent>
                <w:r w:rsidR="00B2692B" w:rsidRPr="004E562D">
                  <w:rPr>
                    <w:rFonts w:ascii="MS Gothic" w:eastAsia="MS Gothic" w:hAnsi="MS Gothic" w:hint="eastAsia"/>
                  </w:rPr>
                  <w:t>☐</w:t>
                </w:r>
              </w:sdtContent>
            </w:sdt>
            <w:r w:rsidR="00B2692B" w:rsidRPr="004E562D">
              <w:rPr>
                <w:rFonts w:ascii="Candara" w:hAnsi="Candara"/>
              </w:rPr>
              <w:t>Serbian with English mentoring</w:t>
            </w:r>
          </w:p>
        </w:tc>
        <w:tc>
          <w:tcPr>
            <w:tcW w:w="3347" w:type="pct"/>
            <w:gridSpan w:val="7"/>
            <w:tcBorders>
              <w:top w:val="nil"/>
              <w:left w:val="nil"/>
            </w:tcBorders>
            <w:shd w:val="clear" w:color="auto" w:fill="auto"/>
            <w:vAlign w:val="center"/>
          </w:tcPr>
          <w:p w:rsidR="00B2692B" w:rsidRDefault="009C29FD" w:rsidP="00E857F8">
            <w:pPr>
              <w:tabs>
                <w:tab w:val="left" w:pos="360"/>
              </w:tabs>
              <w:spacing w:after="0" w:line="240" w:lineRule="auto"/>
              <w:jc w:val="left"/>
              <w:rPr>
                <w:rFonts w:ascii="Candara" w:hAnsi="Candara"/>
              </w:rPr>
            </w:pPr>
            <w:sdt>
              <w:sdtPr>
                <w:rPr>
                  <w:rFonts w:ascii="Candara" w:hAnsi="Candara"/>
                </w:rPr>
                <w:id w:val="1096984069"/>
              </w:sdtPr>
              <w:sdtContent>
                <w:r w:rsidR="00B2692B" w:rsidRPr="004E562D">
                  <w:rPr>
                    <w:rFonts w:ascii="MS Gothic" w:eastAsia="MS Gothic" w:hAnsi="MS Gothic" w:hint="eastAsia"/>
                  </w:rPr>
                  <w:t>☐</w:t>
                </w:r>
              </w:sdtContent>
            </w:sdt>
            <w:r w:rsidR="00B2692B" w:rsidRPr="004E562D">
              <w:rPr>
                <w:rFonts w:ascii="Candara" w:hAnsi="Candara"/>
              </w:rPr>
              <w:t>Serbian with other mentoring ______________</w:t>
            </w:r>
          </w:p>
        </w:tc>
      </w:tr>
      <w:tr w:rsidR="00B54668" w:rsidRPr="00B54668" w:rsidTr="00090B78">
        <w:trPr>
          <w:cantSplit/>
          <w:trHeight w:val="562"/>
        </w:trPr>
        <w:tc>
          <w:tcPr>
            <w:tcW w:w="5000" w:type="pct"/>
            <w:gridSpan w:val="9"/>
            <w:shd w:val="clear" w:color="auto" w:fill="B8CCE4" w:themeFill="accent1" w:themeFillTint="66"/>
            <w:vAlign w:val="center"/>
          </w:tcPr>
          <w:p w:rsidR="00B54668" w:rsidRPr="00B54668" w:rsidRDefault="005C7DC4" w:rsidP="005C7DC4">
            <w:pPr>
              <w:tabs>
                <w:tab w:val="left" w:pos="360"/>
              </w:tabs>
              <w:spacing w:after="0" w:line="240" w:lineRule="auto"/>
              <w:ind w:leftChars="57" w:left="114"/>
              <w:jc w:val="left"/>
              <w:rPr>
                <w:rFonts w:ascii="Candara" w:hAnsi="Candara"/>
                <w:b/>
              </w:rPr>
            </w:pPr>
            <w:r>
              <w:rPr>
                <w:rFonts w:ascii="Candara" w:hAnsi="Candara"/>
                <w:b/>
              </w:rPr>
              <w:t>Assessment Methods and Criteria</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sidRPr="001F14FA">
              <w:rPr>
                <w:rFonts w:ascii="Candara" w:hAnsi="Candara"/>
                <w:b/>
              </w:rPr>
              <w:t>Pre exam Duties</w:t>
            </w:r>
          </w:p>
        </w:tc>
        <w:tc>
          <w:tcPr>
            <w:tcW w:w="263" w:type="pct"/>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Final Exam</w:t>
            </w:r>
          </w:p>
        </w:tc>
        <w:tc>
          <w:tcPr>
            <w:tcW w:w="2148"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Activity During Lectures</w:t>
            </w:r>
          </w:p>
        </w:tc>
        <w:tc>
          <w:tcPr>
            <w:tcW w:w="263" w:type="pct"/>
            <w:shd w:val="clear" w:color="auto" w:fill="auto"/>
            <w:vAlign w:val="center"/>
          </w:tcPr>
          <w:p w:rsidR="001F14FA" w:rsidRDefault="002A13EE" w:rsidP="005C7DC4">
            <w:pPr>
              <w:tabs>
                <w:tab w:val="left" w:pos="360"/>
              </w:tabs>
              <w:spacing w:after="0" w:line="240" w:lineRule="auto"/>
              <w:ind w:leftChars="57" w:left="114"/>
              <w:jc w:val="left"/>
              <w:rPr>
                <w:rFonts w:ascii="Candara" w:hAnsi="Candara"/>
                <w:b/>
              </w:rPr>
            </w:pPr>
            <w:r>
              <w:rPr>
                <w:rFonts w:ascii="Candara" w:hAnsi="Candara"/>
                <w:b/>
              </w:rPr>
              <w:t>10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W</w:t>
            </w:r>
            <w:r w:rsidRPr="001F14FA">
              <w:rPr>
                <w:rFonts w:ascii="Candara" w:hAnsi="Candara"/>
                <w:b/>
              </w:rPr>
              <w:t>ritten Examination</w:t>
            </w:r>
          </w:p>
        </w:tc>
        <w:tc>
          <w:tcPr>
            <w:tcW w:w="2148" w:type="pct"/>
            <w:gridSpan w:val="3"/>
            <w:shd w:val="clear" w:color="auto" w:fill="auto"/>
            <w:vAlign w:val="center"/>
          </w:tcPr>
          <w:p w:rsidR="001F14FA" w:rsidRDefault="002A13EE" w:rsidP="005C7DC4">
            <w:pPr>
              <w:tabs>
                <w:tab w:val="left" w:pos="360"/>
              </w:tabs>
              <w:spacing w:after="0" w:line="240" w:lineRule="auto"/>
              <w:ind w:leftChars="57" w:left="114"/>
              <w:jc w:val="left"/>
              <w:rPr>
                <w:rFonts w:ascii="Candara" w:hAnsi="Candara"/>
                <w:b/>
              </w:rPr>
            </w:pPr>
            <w:r>
              <w:rPr>
                <w:rFonts w:ascii="Candara" w:hAnsi="Candara"/>
                <w:b/>
              </w:rPr>
              <w:t>2</w:t>
            </w:r>
            <w:r w:rsidR="00FE207D">
              <w:rPr>
                <w:rFonts w:ascii="Candara" w:hAnsi="Candara"/>
                <w:b/>
              </w:rPr>
              <w:t>0</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lastRenderedPageBreak/>
              <w:t>Practical Teaching</w:t>
            </w:r>
          </w:p>
        </w:tc>
        <w:tc>
          <w:tcPr>
            <w:tcW w:w="263" w:type="pct"/>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10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Oral Examination</w:t>
            </w:r>
          </w:p>
        </w:tc>
        <w:tc>
          <w:tcPr>
            <w:tcW w:w="2148" w:type="pct"/>
            <w:gridSpan w:val="3"/>
            <w:shd w:val="clear" w:color="auto" w:fill="auto"/>
            <w:vAlign w:val="center"/>
          </w:tcPr>
          <w:p w:rsidR="001F14FA" w:rsidRDefault="002A13EE" w:rsidP="002A13EE">
            <w:pPr>
              <w:tabs>
                <w:tab w:val="left" w:pos="360"/>
              </w:tabs>
              <w:spacing w:after="0" w:line="240" w:lineRule="auto"/>
              <w:ind w:leftChars="57" w:left="114"/>
              <w:jc w:val="left"/>
              <w:rPr>
                <w:rFonts w:ascii="Candara" w:hAnsi="Candara"/>
                <w:b/>
              </w:rPr>
            </w:pPr>
            <w:r>
              <w:rPr>
                <w:rFonts w:ascii="Candara" w:hAnsi="Candara"/>
                <w:b/>
              </w:rPr>
              <w:t>20</w:t>
            </w:r>
            <w:r w:rsidR="00FE207D">
              <w:rPr>
                <w:rFonts w:ascii="Candara" w:hAnsi="Candara"/>
                <w:b/>
              </w:rPr>
              <w:t xml:space="preserve"> </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T</w:t>
            </w:r>
            <w:r w:rsidRPr="001F14FA">
              <w:rPr>
                <w:rFonts w:ascii="Candara" w:hAnsi="Candara"/>
                <w:b/>
              </w:rPr>
              <w:t>eaching Colloquia</w:t>
            </w:r>
          </w:p>
        </w:tc>
        <w:tc>
          <w:tcPr>
            <w:tcW w:w="263" w:type="pct"/>
            <w:shd w:val="clear" w:color="auto" w:fill="auto"/>
            <w:vAlign w:val="center"/>
          </w:tcPr>
          <w:p w:rsidR="001F14FA" w:rsidRDefault="002A13EE" w:rsidP="005C7DC4">
            <w:pPr>
              <w:tabs>
                <w:tab w:val="left" w:pos="360"/>
              </w:tabs>
              <w:spacing w:after="0" w:line="240" w:lineRule="auto"/>
              <w:ind w:leftChars="57" w:left="114"/>
              <w:jc w:val="left"/>
              <w:rPr>
                <w:rFonts w:ascii="Candara" w:hAnsi="Candara"/>
                <w:b/>
              </w:rPr>
            </w:pPr>
            <w:r>
              <w:rPr>
                <w:rFonts w:ascii="Candara" w:hAnsi="Candara"/>
                <w:b/>
              </w:rPr>
              <w:t>40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Overall Sum</w:t>
            </w:r>
          </w:p>
        </w:tc>
        <w:tc>
          <w:tcPr>
            <w:tcW w:w="2148" w:type="pct"/>
            <w:gridSpan w:val="3"/>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r>
              <w:rPr>
                <w:rFonts w:ascii="Candara" w:hAnsi="Candara"/>
                <w:b/>
              </w:rPr>
              <w:t>100</w:t>
            </w:r>
          </w:p>
        </w:tc>
      </w:tr>
      <w:tr w:rsidR="001F14FA" w:rsidRPr="00B54668" w:rsidTr="00090B78">
        <w:trPr>
          <w:cantSplit/>
          <w:trHeight w:val="562"/>
        </w:trPr>
        <w:tc>
          <w:tcPr>
            <w:tcW w:w="5000" w:type="pct"/>
            <w:gridSpan w:val="9"/>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1F14FA" w:rsidRDefault="001F14FA" w:rsidP="00C63851">
      <w:pPr>
        <w:ind w:left="1089"/>
      </w:pPr>
    </w:p>
    <w:sectPr w:rsidR="001F14FA" w:rsidSect="00FE207D">
      <w:pgSz w:w="11907" w:h="16840" w:code="9"/>
      <w:pgMar w:top="851" w:right="737" w:bottom="851" w:left="73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E87" w:rsidRDefault="003E6E87" w:rsidP="00864926">
      <w:pPr>
        <w:spacing w:after="0" w:line="240" w:lineRule="auto"/>
      </w:pPr>
      <w:r>
        <w:separator/>
      </w:r>
    </w:p>
  </w:endnote>
  <w:endnote w:type="continuationSeparator" w:id="1">
    <w:p w:rsidR="003E6E87" w:rsidRDefault="003E6E87"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E87" w:rsidRDefault="003E6E87" w:rsidP="00864926">
      <w:pPr>
        <w:spacing w:after="0" w:line="240" w:lineRule="auto"/>
      </w:pPr>
      <w:r>
        <w:separator/>
      </w:r>
    </w:p>
  </w:footnote>
  <w:footnote w:type="continuationSeparator" w:id="1">
    <w:p w:rsidR="003E6E87" w:rsidRDefault="003E6E87"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footnotePr>
    <w:footnote w:id="0"/>
    <w:footnote w:id="1"/>
  </w:footnotePr>
  <w:endnotePr>
    <w:endnote w:id="0"/>
    <w:endnote w:id="1"/>
  </w:endnotePr>
  <w:compat/>
  <w:rsids>
    <w:rsidRoot w:val="00E71A0B"/>
    <w:rsid w:val="0001799A"/>
    <w:rsid w:val="00033AAA"/>
    <w:rsid w:val="000460D0"/>
    <w:rsid w:val="00090B78"/>
    <w:rsid w:val="000E4AF2"/>
    <w:rsid w:val="000F6001"/>
    <w:rsid w:val="000F7CD3"/>
    <w:rsid w:val="00100E79"/>
    <w:rsid w:val="001D3BF1"/>
    <w:rsid w:val="001D64D3"/>
    <w:rsid w:val="001F14FA"/>
    <w:rsid w:val="001F60E3"/>
    <w:rsid w:val="002319B6"/>
    <w:rsid w:val="002950D7"/>
    <w:rsid w:val="002A13EE"/>
    <w:rsid w:val="002B5A71"/>
    <w:rsid w:val="00315601"/>
    <w:rsid w:val="00323176"/>
    <w:rsid w:val="00324B35"/>
    <w:rsid w:val="00343B16"/>
    <w:rsid w:val="0035598A"/>
    <w:rsid w:val="003B32A9"/>
    <w:rsid w:val="003C177A"/>
    <w:rsid w:val="003D0FAB"/>
    <w:rsid w:val="003E3744"/>
    <w:rsid w:val="003E6E87"/>
    <w:rsid w:val="00406F80"/>
    <w:rsid w:val="00430E58"/>
    <w:rsid w:val="00431EFA"/>
    <w:rsid w:val="00493925"/>
    <w:rsid w:val="004B001F"/>
    <w:rsid w:val="004D1C7E"/>
    <w:rsid w:val="004E562D"/>
    <w:rsid w:val="005671B3"/>
    <w:rsid w:val="005820FB"/>
    <w:rsid w:val="00590B22"/>
    <w:rsid w:val="005A5D38"/>
    <w:rsid w:val="005B0885"/>
    <w:rsid w:val="005B64BF"/>
    <w:rsid w:val="005C6548"/>
    <w:rsid w:val="005C7A14"/>
    <w:rsid w:val="005C7DC4"/>
    <w:rsid w:val="005D46D7"/>
    <w:rsid w:val="00603117"/>
    <w:rsid w:val="0069043C"/>
    <w:rsid w:val="006A0733"/>
    <w:rsid w:val="006E40AE"/>
    <w:rsid w:val="006F647C"/>
    <w:rsid w:val="007409AD"/>
    <w:rsid w:val="00766983"/>
    <w:rsid w:val="00783C57"/>
    <w:rsid w:val="00792CB4"/>
    <w:rsid w:val="008014A9"/>
    <w:rsid w:val="008171FE"/>
    <w:rsid w:val="00860979"/>
    <w:rsid w:val="00864926"/>
    <w:rsid w:val="008A30CE"/>
    <w:rsid w:val="008B1D6B"/>
    <w:rsid w:val="008C31B7"/>
    <w:rsid w:val="008D39C3"/>
    <w:rsid w:val="00911529"/>
    <w:rsid w:val="009133BB"/>
    <w:rsid w:val="00932B21"/>
    <w:rsid w:val="00971E55"/>
    <w:rsid w:val="00972302"/>
    <w:rsid w:val="009906EA"/>
    <w:rsid w:val="0099779A"/>
    <w:rsid w:val="009A04A2"/>
    <w:rsid w:val="009C29FD"/>
    <w:rsid w:val="009D13D2"/>
    <w:rsid w:val="009D3F5E"/>
    <w:rsid w:val="009F3F9F"/>
    <w:rsid w:val="00A10286"/>
    <w:rsid w:val="00A1335D"/>
    <w:rsid w:val="00A30108"/>
    <w:rsid w:val="00A35E4E"/>
    <w:rsid w:val="00AD44DB"/>
    <w:rsid w:val="00AE77BE"/>
    <w:rsid w:val="00AF47A6"/>
    <w:rsid w:val="00B2692B"/>
    <w:rsid w:val="00B50491"/>
    <w:rsid w:val="00B51598"/>
    <w:rsid w:val="00B54668"/>
    <w:rsid w:val="00B9521A"/>
    <w:rsid w:val="00BA6985"/>
    <w:rsid w:val="00BC65D2"/>
    <w:rsid w:val="00BD3504"/>
    <w:rsid w:val="00BE4390"/>
    <w:rsid w:val="00C36545"/>
    <w:rsid w:val="00C63234"/>
    <w:rsid w:val="00C63851"/>
    <w:rsid w:val="00C90FAB"/>
    <w:rsid w:val="00CA6D81"/>
    <w:rsid w:val="00CC23C3"/>
    <w:rsid w:val="00CC36AF"/>
    <w:rsid w:val="00CD17F1"/>
    <w:rsid w:val="00CE60AF"/>
    <w:rsid w:val="00D274CE"/>
    <w:rsid w:val="00D4378D"/>
    <w:rsid w:val="00D92F39"/>
    <w:rsid w:val="00DA72ED"/>
    <w:rsid w:val="00DB43CC"/>
    <w:rsid w:val="00DB43E0"/>
    <w:rsid w:val="00E1222F"/>
    <w:rsid w:val="00E17FC5"/>
    <w:rsid w:val="00E47B95"/>
    <w:rsid w:val="00E5013A"/>
    <w:rsid w:val="00E55F1C"/>
    <w:rsid w:val="00E60599"/>
    <w:rsid w:val="00E71A0B"/>
    <w:rsid w:val="00E76D77"/>
    <w:rsid w:val="00E8188A"/>
    <w:rsid w:val="00E857F8"/>
    <w:rsid w:val="00EA7E0C"/>
    <w:rsid w:val="00EC53EE"/>
    <w:rsid w:val="00F06AFA"/>
    <w:rsid w:val="00F237EB"/>
    <w:rsid w:val="00F56373"/>
    <w:rsid w:val="00F742D3"/>
    <w:rsid w:val="00FD1F2B"/>
    <w:rsid w:val="00FD474F"/>
    <w:rsid w:val="00FE207D"/>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FFC1F3-D8C7-4D71-8E1B-DAF40CF47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Goran Janevski</cp:lastModifiedBy>
  <cp:revision>4</cp:revision>
  <cp:lastPrinted>2015-12-23T11:47:00Z</cp:lastPrinted>
  <dcterms:created xsi:type="dcterms:W3CDTF">2016-04-18T08:24:00Z</dcterms:created>
  <dcterms:modified xsi:type="dcterms:W3CDTF">2016-05-16T09:39:00Z</dcterms:modified>
</cp:coreProperties>
</file>