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9"/>
        <w:gridCol w:w="640"/>
        <w:gridCol w:w="180"/>
        <w:gridCol w:w="550"/>
        <w:gridCol w:w="559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A378E6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378E6" w:rsidRPr="00B54668" w:rsidTr="00DD349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A378E6" w:rsidRPr="00B54668" w:rsidRDefault="00A378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A378E6" w:rsidRDefault="00A378E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Engineering Management </w:t>
            </w:r>
          </w:p>
        </w:tc>
      </w:tr>
      <w:tr w:rsidR="00A378E6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A378E6" w:rsidRPr="00B54668" w:rsidRDefault="00A378E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A378E6" w:rsidRDefault="00A378E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of innovation and product development</w:t>
            </w:r>
          </w:p>
        </w:tc>
      </w:tr>
      <w:tr w:rsidR="00B50491" w:rsidRPr="00B54668" w:rsidTr="00DD349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F620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Integrated product development</w:t>
            </w:r>
          </w:p>
        </w:tc>
      </w:tr>
      <w:tr w:rsidR="003E3744" w:rsidRPr="00B54668" w:rsidTr="00A378E6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B2692B" w:rsidRPr="00B54668" w:rsidRDefault="006B667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790401587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B667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1916694259"/>
                  </w:sdtPr>
                  <w:sdtContent>
                    <w:r w:rsidR="00CF0A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6B667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41621645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6425091"/>
                      </w:sdtPr>
                      <w:sdtContent>
                        <w:r w:rsidR="00CF0A6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A378E6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6B667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26271997"/>
                  </w:sdtPr>
                  <w:sdtContent>
                    <w:r w:rsidR="00CF0A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6B667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01302865"/>
                  </w:sdtPr>
                  <w:sdtContent>
                    <w:r w:rsidR="00CF0A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A378E6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6B667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39185876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772435899"/>
                      </w:sdtPr>
                      <w:sdtContent>
                        <w:r w:rsidR="00CF0A6D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6B667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-115575815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143228364"/>
                      </w:sdtPr>
                      <w:sdtContent>
                        <w:r w:rsidR="00CF0A6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A228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F0A6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DD349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F0A6D" w:rsidP="00CF0A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Milan J. Rackov</w:t>
            </w:r>
            <w:r w:rsidR="00A22806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Nenad T</w:t>
            </w:r>
            <w:r w:rsidR="00A22806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Pavlović</w:t>
            </w:r>
          </w:p>
        </w:tc>
      </w:tr>
      <w:tr w:rsidR="003E3744" w:rsidRPr="00B54668" w:rsidTr="00A378E6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B667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B667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6B667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A378E6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B667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-1510054540"/>
                  </w:sdtPr>
                  <w:sdtContent>
                    <w:r w:rsidR="00A228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B667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B667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A378E6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B667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B667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B66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F62008" w:rsidRPr="00F62008" w:rsidRDefault="00F62008" w:rsidP="00F6200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F62008">
              <w:rPr>
                <w:rFonts w:ascii="Candara" w:hAnsi="Candara"/>
                <w:i/>
              </w:rPr>
              <w:t>To gain new knowledge with integrated approach in product development, defining product profile, gain new idea solution</w:t>
            </w:r>
          </w:p>
          <w:p w:rsidR="00F62008" w:rsidRPr="00B54668" w:rsidRDefault="00F62008" w:rsidP="00F6200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F62008">
              <w:rPr>
                <w:rFonts w:ascii="Candara" w:hAnsi="Candara"/>
                <w:i/>
              </w:rPr>
              <w:t>based on physical effect, concept, draft and elaborate design, prototyping and product verification.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F0A6D" w:rsidRPr="00004E8E" w:rsidRDefault="002B5A71" w:rsidP="00CF0A6D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04E8E">
              <w:rPr>
                <w:rFonts w:ascii="Candara" w:hAnsi="Candara"/>
              </w:rPr>
              <w:t xml:space="preserve">1) </w:t>
            </w:r>
            <w:r w:rsidR="00CF0A6D">
              <w:rPr>
                <w:rFonts w:ascii="Candara" w:hAnsi="Candara"/>
              </w:rPr>
              <w:t>Introduction</w:t>
            </w:r>
            <w:r w:rsidRPr="00004E8E">
              <w:rPr>
                <w:rFonts w:ascii="Candara" w:hAnsi="Candara"/>
              </w:rPr>
              <w:t xml:space="preserve">, 2) </w:t>
            </w:r>
            <w:r w:rsidR="00CF0A6D">
              <w:rPr>
                <w:rFonts w:ascii="Candara" w:hAnsi="Candara"/>
              </w:rPr>
              <w:t>Mechanical system as object of product development</w:t>
            </w:r>
            <w:r w:rsidRPr="00004E8E">
              <w:rPr>
                <w:rFonts w:ascii="Candara" w:hAnsi="Candara"/>
              </w:rPr>
              <w:t xml:space="preserve">, 3) </w:t>
            </w:r>
            <w:r w:rsidR="00F62008" w:rsidRPr="00F62008">
              <w:rPr>
                <w:rFonts w:ascii="Candara" w:hAnsi="Candara"/>
              </w:rPr>
              <w:t>Product</w:t>
            </w:r>
            <w:r w:rsidR="00CF0A6D">
              <w:rPr>
                <w:rFonts w:ascii="Candara" w:hAnsi="Candara"/>
              </w:rPr>
              <w:t xml:space="preserve"> development – process and organisation. Integrated product development as global development strategy</w:t>
            </w:r>
            <w:r w:rsidR="00F62008" w:rsidRPr="00F62008">
              <w:rPr>
                <w:rFonts w:ascii="Candara" w:hAnsi="Candara"/>
              </w:rPr>
              <w:t xml:space="preserve">. </w:t>
            </w:r>
            <w:r w:rsidR="00CF0A6D">
              <w:rPr>
                <w:rFonts w:ascii="Candara" w:hAnsi="Candara"/>
              </w:rPr>
              <w:t>Simultaneous engineering.</w:t>
            </w:r>
          </w:p>
          <w:p w:rsidR="00CF0A6D" w:rsidRDefault="002B5A71" w:rsidP="00CF0A6D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04E8E">
              <w:rPr>
                <w:rFonts w:ascii="Candara" w:hAnsi="Candara"/>
              </w:rPr>
              <w:t xml:space="preserve">, 4) </w:t>
            </w:r>
            <w:r w:rsidR="00CF0A6D">
              <w:rPr>
                <w:rFonts w:ascii="Candara" w:hAnsi="Candara"/>
              </w:rPr>
              <w:t>Product models. Place and role of product development in company</w:t>
            </w:r>
            <w:r w:rsidRPr="00004E8E">
              <w:rPr>
                <w:rFonts w:ascii="Candara" w:hAnsi="Candara"/>
              </w:rPr>
              <w:t xml:space="preserve">, 5) </w:t>
            </w:r>
            <w:r w:rsidR="00CF0A6D">
              <w:rPr>
                <w:rFonts w:ascii="Candara" w:hAnsi="Candara"/>
              </w:rPr>
              <w:t>Management of integrated product development</w:t>
            </w:r>
            <w:r w:rsidRPr="00004E8E">
              <w:rPr>
                <w:rFonts w:ascii="Candara" w:hAnsi="Candara"/>
              </w:rPr>
              <w:t xml:space="preserve">, 6) </w:t>
            </w:r>
            <w:r w:rsidR="00CF0A6D">
              <w:rPr>
                <w:rFonts w:ascii="Candara" w:hAnsi="Candara"/>
              </w:rPr>
              <w:t>Product life cycle</w:t>
            </w:r>
            <w:r w:rsidRPr="00004E8E">
              <w:rPr>
                <w:rFonts w:ascii="Candara" w:hAnsi="Candara"/>
              </w:rPr>
              <w:t xml:space="preserve">, 7) </w:t>
            </w:r>
            <w:r w:rsidR="00CF0A6D">
              <w:rPr>
                <w:rFonts w:ascii="Candara" w:hAnsi="Candara"/>
              </w:rPr>
              <w:t xml:space="preserve">Modelling of function. Basic modelling of function. 8) Modelling of function regarding product transformation. </w:t>
            </w:r>
          </w:p>
          <w:p w:rsidR="00CF0A6D" w:rsidRPr="00004E8E" w:rsidRDefault="00CF0A6D" w:rsidP="00F6200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A378E6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B667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B667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B667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DD349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B667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B66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CF0A6D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63205F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bookmarkStart w:id="0" w:name="_GoBack"/>
            <w:bookmarkEnd w:id="0"/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63205F" w:rsidP="0063205F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63205F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DD349E">
              <w:rPr>
                <w:rFonts w:ascii="Candara" w:hAnsi="Candara"/>
                <w:b/>
              </w:rPr>
              <w:t>0</w:t>
            </w:r>
          </w:p>
        </w:tc>
      </w:tr>
      <w:tr w:rsidR="00DD349E" w:rsidRPr="00B54668" w:rsidTr="00DD349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DD349E" w:rsidRDefault="0063205F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DD349E"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DD349E" w:rsidRDefault="00DD349E" w:rsidP="00DD349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64" w:rsidRDefault="00542964" w:rsidP="00864926">
      <w:pPr>
        <w:spacing w:after="0" w:line="240" w:lineRule="auto"/>
      </w:pPr>
      <w:r>
        <w:separator/>
      </w:r>
    </w:p>
  </w:endnote>
  <w:endnote w:type="continuationSeparator" w:id="1">
    <w:p w:rsidR="00542964" w:rsidRDefault="0054296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64" w:rsidRDefault="00542964" w:rsidP="00864926">
      <w:pPr>
        <w:spacing w:after="0" w:line="240" w:lineRule="auto"/>
      </w:pPr>
      <w:r>
        <w:separator/>
      </w:r>
    </w:p>
  </w:footnote>
  <w:footnote w:type="continuationSeparator" w:id="1">
    <w:p w:rsidR="00542964" w:rsidRDefault="0054296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E8E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001BB"/>
    <w:rsid w:val="00315601"/>
    <w:rsid w:val="00323176"/>
    <w:rsid w:val="00324B35"/>
    <w:rsid w:val="003402AB"/>
    <w:rsid w:val="00347112"/>
    <w:rsid w:val="003A290E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42964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3205F"/>
    <w:rsid w:val="0069043C"/>
    <w:rsid w:val="006A0733"/>
    <w:rsid w:val="006B6675"/>
    <w:rsid w:val="006E40AE"/>
    <w:rsid w:val="006F647C"/>
    <w:rsid w:val="00783C57"/>
    <w:rsid w:val="00792CB4"/>
    <w:rsid w:val="0082239C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22806"/>
    <w:rsid w:val="00A378E6"/>
    <w:rsid w:val="00AE77BE"/>
    <w:rsid w:val="00AF47A6"/>
    <w:rsid w:val="00B2692B"/>
    <w:rsid w:val="00B50491"/>
    <w:rsid w:val="00B54668"/>
    <w:rsid w:val="00B9521A"/>
    <w:rsid w:val="00BA6985"/>
    <w:rsid w:val="00BD3504"/>
    <w:rsid w:val="00C2481A"/>
    <w:rsid w:val="00C63234"/>
    <w:rsid w:val="00C63851"/>
    <w:rsid w:val="00CA6D81"/>
    <w:rsid w:val="00CC23C3"/>
    <w:rsid w:val="00CD17F1"/>
    <w:rsid w:val="00CE60AF"/>
    <w:rsid w:val="00CF0A6D"/>
    <w:rsid w:val="00D4378D"/>
    <w:rsid w:val="00D92F39"/>
    <w:rsid w:val="00DB43CC"/>
    <w:rsid w:val="00DB43E0"/>
    <w:rsid w:val="00DD349E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62008"/>
    <w:rsid w:val="00F742D3"/>
    <w:rsid w:val="00FA1C3B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0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C7D2-ED06-4198-AA47-1B4C372F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6</cp:revision>
  <cp:lastPrinted>2015-12-23T11:47:00Z</cp:lastPrinted>
  <dcterms:created xsi:type="dcterms:W3CDTF">2016-04-18T12:16:00Z</dcterms:created>
  <dcterms:modified xsi:type="dcterms:W3CDTF">2016-05-16T10:19:00Z</dcterms:modified>
</cp:coreProperties>
</file>