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83" w:rsidRDefault="00767C83" w:rsidP="00767C83">
      <w:pPr>
        <w:ind w:left="360"/>
        <w:rPr>
          <w:lang w:val="en-GB"/>
        </w:rPr>
      </w:pPr>
    </w:p>
    <w:p w:rsidR="00767C83" w:rsidRDefault="00767C83" w:rsidP="00767C83">
      <w:pPr>
        <w:ind w:left="360"/>
        <w:rPr>
          <w:lang w:val="en-GB"/>
        </w:rPr>
      </w:pPr>
    </w:p>
    <w:p w:rsidR="00767C83" w:rsidRDefault="00767C83" w:rsidP="00767C83">
      <w:pPr>
        <w:ind w:left="360"/>
        <w:rPr>
          <w:lang w:val="en-GB"/>
        </w:rPr>
      </w:pPr>
    </w:p>
    <w:tbl>
      <w:tblPr>
        <w:tblpPr w:leftFromText="180" w:rightFromText="180" w:vertAnchor="page" w:horzAnchor="margin" w:tblpY="1466"/>
        <w:tblW w:w="113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42"/>
        <w:gridCol w:w="148"/>
        <w:gridCol w:w="1261"/>
        <w:gridCol w:w="2394"/>
        <w:gridCol w:w="590"/>
        <w:gridCol w:w="567"/>
        <w:gridCol w:w="776"/>
        <w:gridCol w:w="740"/>
        <w:gridCol w:w="642"/>
        <w:gridCol w:w="610"/>
        <w:gridCol w:w="777"/>
        <w:gridCol w:w="700"/>
        <w:gridCol w:w="542"/>
        <w:gridCol w:w="542"/>
        <w:gridCol w:w="567"/>
      </w:tblGrid>
      <w:tr w:rsidR="00B30E30" w:rsidRPr="00243CE1" w:rsidTr="00B30E30">
        <w:trPr>
          <w:gridAfter w:val="1"/>
          <w:wAfter w:w="567" w:type="dxa"/>
          <w:trHeight w:val="225"/>
        </w:trPr>
        <w:tc>
          <w:tcPr>
            <w:tcW w:w="69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  <w:lang w:val="sr-Cyrl-CS"/>
              </w:rPr>
            </w:pPr>
            <w:r w:rsidRPr="00243CE1">
              <w:rPr>
                <w:b/>
                <w:bCs/>
                <w:color w:val="auto"/>
                <w:sz w:val="12"/>
                <w:szCs w:val="12"/>
              </w:rPr>
              <w:t>Code</w:t>
            </w:r>
          </w:p>
        </w:tc>
        <w:tc>
          <w:tcPr>
            <w:tcW w:w="239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rPr>
                <w:b/>
                <w:color w:val="auto"/>
                <w:sz w:val="12"/>
                <w:szCs w:val="12"/>
              </w:rPr>
            </w:pPr>
            <w:r w:rsidRPr="00243CE1">
              <w:rPr>
                <w:b/>
                <w:bCs/>
                <w:color w:val="auto"/>
                <w:sz w:val="12"/>
                <w:szCs w:val="12"/>
              </w:rPr>
              <w:t>Title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 w:rsidRPr="00243CE1">
              <w:rPr>
                <w:b/>
                <w:color w:val="auto"/>
                <w:sz w:val="12"/>
                <w:szCs w:val="12"/>
              </w:rPr>
              <w:t>Sem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Type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243CE1">
              <w:rPr>
                <w:b/>
                <w:color w:val="auto"/>
                <w:sz w:val="12"/>
                <w:szCs w:val="12"/>
              </w:rPr>
              <w:t>Status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243CE1">
              <w:rPr>
                <w:b/>
                <w:color w:val="auto"/>
                <w:sz w:val="12"/>
                <w:szCs w:val="12"/>
              </w:rPr>
              <w:t>Hours weekly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 w:rsidRPr="00243CE1">
              <w:rPr>
                <w:b/>
                <w:color w:val="auto"/>
                <w:sz w:val="12"/>
                <w:szCs w:val="12"/>
              </w:rPr>
              <w:t>Theor</w:t>
            </w:r>
            <w:proofErr w:type="spellEnd"/>
            <w:r w:rsidRPr="00243CE1">
              <w:rPr>
                <w:b/>
                <w:color w:val="auto"/>
                <w:sz w:val="12"/>
                <w:szCs w:val="12"/>
              </w:rPr>
              <w:t>.</w:t>
            </w:r>
          </w:p>
        </w:tc>
        <w:tc>
          <w:tcPr>
            <w:tcW w:w="6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 w:rsidRPr="00243CE1">
              <w:rPr>
                <w:b/>
                <w:color w:val="auto"/>
                <w:sz w:val="12"/>
                <w:szCs w:val="12"/>
              </w:rPr>
              <w:t>Pract</w:t>
            </w:r>
            <w:proofErr w:type="spellEnd"/>
            <w:r w:rsidRPr="00243CE1">
              <w:rPr>
                <w:b/>
                <w:color w:val="auto"/>
                <w:sz w:val="12"/>
                <w:szCs w:val="12"/>
              </w:rPr>
              <w:t>.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243CE1">
              <w:rPr>
                <w:b/>
                <w:color w:val="auto"/>
                <w:sz w:val="12"/>
                <w:szCs w:val="12"/>
              </w:rPr>
              <w:t>Other forms of teaching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Style w:val="shorttext"/>
                <w:b/>
                <w:sz w:val="12"/>
                <w:szCs w:val="12"/>
              </w:rPr>
              <w:t>O</w:t>
            </w:r>
            <w:r w:rsidRPr="00243CE1">
              <w:rPr>
                <w:rStyle w:val="shorttext"/>
                <w:b/>
                <w:sz w:val="12"/>
                <w:szCs w:val="12"/>
              </w:rPr>
              <w:t xml:space="preserve">ther </w:t>
            </w:r>
            <w:r w:rsidRPr="00243CE1">
              <w:rPr>
                <w:rStyle w:val="alt-edited"/>
                <w:b/>
                <w:sz w:val="12"/>
                <w:szCs w:val="12"/>
              </w:rPr>
              <w:t>lessons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30E30" w:rsidRPr="00B30E30" w:rsidRDefault="00B30E30" w:rsidP="00B30E30">
            <w:pPr>
              <w:pStyle w:val="Default"/>
              <w:jc w:val="center"/>
              <w:rPr>
                <w:b/>
                <w:bCs/>
                <w:color w:val="auto"/>
                <w:sz w:val="12"/>
                <w:szCs w:val="12"/>
              </w:rPr>
            </w:pPr>
            <w:r w:rsidRPr="00B30E30">
              <w:rPr>
                <w:rStyle w:val="shorttext"/>
                <w:b/>
                <w:sz w:val="12"/>
                <w:szCs w:val="12"/>
              </w:rPr>
              <w:t>Ind. Res.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30E30" w:rsidRPr="00243CE1" w:rsidRDefault="00B30E30" w:rsidP="00B30E30">
            <w:pPr>
              <w:pStyle w:val="Default"/>
              <w:jc w:val="center"/>
              <w:rPr>
                <w:b/>
                <w:color w:val="auto"/>
                <w:sz w:val="12"/>
                <w:szCs w:val="12"/>
              </w:rPr>
            </w:pPr>
            <w:r w:rsidRPr="00243CE1">
              <w:rPr>
                <w:b/>
                <w:bCs/>
                <w:color w:val="auto"/>
                <w:sz w:val="12"/>
                <w:szCs w:val="12"/>
              </w:rPr>
              <w:t>ECTS</w:t>
            </w:r>
          </w:p>
        </w:tc>
      </w:tr>
      <w:tr w:rsidR="00B30E30" w:rsidRPr="00D1620C" w:rsidTr="00B30E30">
        <w:trPr>
          <w:gridAfter w:val="1"/>
          <w:wAfter w:w="567" w:type="dxa"/>
          <w:trHeight w:val="240"/>
        </w:trPr>
        <w:tc>
          <w:tcPr>
            <w:tcW w:w="54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9A"/>
          </w:tcPr>
          <w:p w:rsidR="00B30E30" w:rsidRDefault="00B30E30" w:rsidP="00B30E30">
            <w:pPr>
              <w:pStyle w:val="Default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89" w:type="dxa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9A"/>
            <w:vAlign w:val="center"/>
          </w:tcPr>
          <w:p w:rsidR="00B30E30" w:rsidRPr="00D1620C" w:rsidRDefault="00B30E30" w:rsidP="00B30E30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First year</w:t>
            </w:r>
          </w:p>
        </w:tc>
      </w:tr>
      <w:tr w:rsidR="0061475F" w:rsidRPr="0091622B" w:rsidTr="005E3CE5">
        <w:trPr>
          <w:gridAfter w:val="1"/>
          <w:wAfter w:w="567" w:type="dxa"/>
          <w:trHeight w:val="225"/>
        </w:trPr>
        <w:tc>
          <w:tcPr>
            <w:tcW w:w="690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1.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М.1.1-ОМ.ТЛМ-1</w:t>
            </w:r>
          </w:p>
        </w:tc>
        <w:tc>
          <w:tcPr>
            <w:tcW w:w="239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Transportation technology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1</w:t>
            </w:r>
            <w:r w:rsidRPr="0091622B">
              <w:rPr>
                <w:color w:val="0070C0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91622B" w:rsidP="0091622B">
            <w:pPr>
              <w:jc w:val="center"/>
              <w:rPr>
                <w:color w:val="0070C0"/>
                <w:sz w:val="16"/>
                <w:szCs w:val="16"/>
                <w:lang w:val="en-GB"/>
              </w:rPr>
            </w:pPr>
            <w:r>
              <w:rPr>
                <w:color w:val="0070C0"/>
                <w:sz w:val="16"/>
                <w:szCs w:val="16"/>
                <w:lang w:val="en-GB"/>
              </w:rPr>
              <w:t>SP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О</w:t>
            </w:r>
          </w:p>
        </w:tc>
        <w:tc>
          <w:tcPr>
            <w:tcW w:w="7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bCs/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0070C0"/>
                <w:sz w:val="16"/>
                <w:szCs w:val="16"/>
                <w:lang w:val="sr-Cyrl-CS"/>
              </w:rPr>
              <w:t>6</w:t>
            </w:r>
          </w:p>
        </w:tc>
      </w:tr>
      <w:tr w:rsidR="0061475F" w:rsidRPr="0091622B" w:rsidTr="00736A2D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2</w:t>
            </w:r>
            <w:r w:rsidRPr="0091622B">
              <w:rPr>
                <w:color w:val="0070C0"/>
                <w:sz w:val="16"/>
                <w:szCs w:val="16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М.1.2-ОМ.ТЛМ-2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Material flow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1</w:t>
            </w:r>
            <w:r w:rsidRPr="0091622B">
              <w:rPr>
                <w:color w:val="0070C0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jc w:val="center"/>
              <w:rPr>
                <w:color w:val="0070C0"/>
                <w:sz w:val="16"/>
                <w:szCs w:val="16"/>
                <w:lang w:val="en-GB"/>
              </w:rPr>
            </w:pPr>
            <w:r>
              <w:rPr>
                <w:color w:val="0070C0"/>
                <w:sz w:val="16"/>
                <w:szCs w:val="16"/>
                <w:lang w:val="en-GB"/>
              </w:rPr>
              <w:t>PA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bCs/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0070C0"/>
                <w:sz w:val="16"/>
                <w:szCs w:val="16"/>
                <w:lang w:val="sr-Cyrl-CS"/>
              </w:rPr>
              <w:t>6</w:t>
            </w:r>
          </w:p>
        </w:tc>
      </w:tr>
      <w:tr w:rsidR="0061475F" w:rsidRPr="00B30E30" w:rsidTr="006313A0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sr-Cyrl-CS"/>
              </w:rPr>
              <w:t>3</w:t>
            </w:r>
            <w:r w:rsidRPr="0091622B">
              <w:rPr>
                <w:color w:val="C00000"/>
                <w:sz w:val="16"/>
                <w:szCs w:val="16"/>
              </w:rPr>
              <w:t>.</w:t>
            </w:r>
          </w:p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М.1.3-ИM.</w:t>
            </w:r>
            <w:r w:rsidRPr="0091622B">
              <w:rPr>
                <w:color w:val="C00000"/>
                <w:sz w:val="16"/>
                <w:szCs w:val="16"/>
                <w:lang w:val="sr-Cyrl-CS"/>
              </w:rPr>
              <w:t>ТЛ</w:t>
            </w:r>
            <w:r w:rsidRPr="0091622B">
              <w:rPr>
                <w:color w:val="C00000"/>
                <w:sz w:val="16"/>
                <w:szCs w:val="16"/>
              </w:rPr>
              <w:t>M-1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B30E30">
            <w:pPr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</w:rPr>
              <w:t>Elective course 1 (choose two)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</w:rPr>
              <w:t>1</w:t>
            </w:r>
            <w:r w:rsidRPr="0091622B">
              <w:rPr>
                <w:color w:val="C00000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ТМ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bCs/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C00000"/>
                <w:sz w:val="16"/>
                <w:szCs w:val="16"/>
                <w:lang w:val="sr-Cyrl-CS"/>
              </w:rPr>
              <w:t>7</w:t>
            </w:r>
          </w:p>
        </w:tc>
      </w:tr>
      <w:tr w:rsidR="0091622B" w:rsidRPr="00B30E30" w:rsidTr="00D6598F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1622B" w:rsidRPr="0091622B" w:rsidRDefault="0091622B" w:rsidP="00B30E30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95265E">
            <w:pPr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</w:rPr>
              <w:t>M.1.3-IM.TLM-1-1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B30E30">
            <w:pPr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Transporting machines and systems</w:t>
            </w:r>
          </w:p>
        </w:tc>
        <w:tc>
          <w:tcPr>
            <w:tcW w:w="64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22B" w:rsidRPr="0091622B" w:rsidRDefault="0091622B" w:rsidP="002E5ED3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</w:tr>
      <w:tr w:rsidR="0091622B" w:rsidRPr="00B30E30" w:rsidTr="008C1232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1622B" w:rsidRPr="0091622B" w:rsidRDefault="0091622B" w:rsidP="00B30E30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95265E">
            <w:pPr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</w:rPr>
              <w:t>M.1.3-IM.TLM-1-2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B30E30">
            <w:pPr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Supply chain management</w:t>
            </w:r>
          </w:p>
        </w:tc>
        <w:tc>
          <w:tcPr>
            <w:tcW w:w="6486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22B" w:rsidRPr="0091622B" w:rsidRDefault="0091622B" w:rsidP="002E5ED3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</w:tr>
      <w:tr w:rsidR="0091622B" w:rsidRPr="00B30E30" w:rsidTr="008C1232">
        <w:trPr>
          <w:trHeight w:val="130"/>
        </w:trPr>
        <w:tc>
          <w:tcPr>
            <w:tcW w:w="69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91622B" w:rsidRPr="0091622B" w:rsidRDefault="0091622B" w:rsidP="00B30E30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95265E">
            <w:pPr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</w:rPr>
              <w:t>M.1.3-IM.TLM-1-3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B30E30">
            <w:pPr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Storage and distribution systems</w:t>
            </w:r>
          </w:p>
        </w:tc>
        <w:tc>
          <w:tcPr>
            <w:tcW w:w="6486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2E5ED3">
            <w:pPr>
              <w:jc w:val="center"/>
              <w:rPr>
                <w:bCs/>
                <w:color w:val="C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1622B" w:rsidRPr="00B30E30" w:rsidRDefault="0091622B" w:rsidP="0095265E">
            <w:pPr>
              <w:rPr>
                <w:bCs/>
                <w:i/>
                <w:color w:val="C00000"/>
              </w:rPr>
            </w:pPr>
          </w:p>
        </w:tc>
      </w:tr>
      <w:tr w:rsidR="0091622B" w:rsidRPr="00B30E30" w:rsidTr="00EC269D">
        <w:trPr>
          <w:trHeight w:val="130"/>
        </w:trPr>
        <w:tc>
          <w:tcPr>
            <w:tcW w:w="69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B30E30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95265E">
            <w:pPr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M.1.3-IM.TLM-1-4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B30E30">
            <w:pPr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Maintenance of transportation systems</w:t>
            </w:r>
          </w:p>
        </w:tc>
        <w:tc>
          <w:tcPr>
            <w:tcW w:w="6486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22B" w:rsidRPr="0091622B" w:rsidRDefault="0091622B" w:rsidP="002E5ED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1622B" w:rsidRPr="00B30E30" w:rsidRDefault="0091622B" w:rsidP="0095265E">
            <w:pPr>
              <w:rPr>
                <w:bCs/>
                <w:i/>
                <w:color w:val="C00000"/>
              </w:rPr>
            </w:pPr>
          </w:p>
        </w:tc>
      </w:tr>
      <w:tr w:rsidR="00B30E30" w:rsidRPr="0091622B" w:rsidTr="00B30E30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B30E30" w:rsidP="00B30E30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5</w:t>
            </w:r>
            <w:r w:rsidRPr="0091622B">
              <w:rPr>
                <w:color w:val="0070C0"/>
                <w:sz w:val="16"/>
                <w:szCs w:val="16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61475F" w:rsidP="0061475F">
            <w:pPr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</w:rPr>
              <w:t>М.1.5-SP.-1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2C0163" w:rsidP="0027270E">
            <w:pPr>
              <w:pStyle w:val="Default"/>
              <w:rPr>
                <w:color w:val="0070C0"/>
                <w:sz w:val="16"/>
                <w:szCs w:val="16"/>
              </w:rPr>
            </w:pPr>
            <w:hyperlink r:id="rId6" w:history="1">
              <w:r w:rsidR="00B30E30" w:rsidRPr="0091622B">
                <w:rPr>
                  <w:rStyle w:val="Hyperlink"/>
                  <w:color w:val="0070C0"/>
                  <w:sz w:val="16"/>
                  <w:szCs w:val="16"/>
                  <w:u w:val="none"/>
                </w:rPr>
                <w:t>Skill</w:t>
              </w:r>
            </w:hyperlink>
            <w:r w:rsidR="00B30E30" w:rsidRPr="0091622B">
              <w:rPr>
                <w:color w:val="0070C0"/>
                <w:sz w:val="16"/>
                <w:szCs w:val="16"/>
              </w:rPr>
              <w:t xml:space="preserve"> Praxis </w:t>
            </w:r>
            <w:r w:rsidR="0027270E" w:rsidRPr="0091622B">
              <w:rPr>
                <w:color w:val="0070C0"/>
                <w:sz w:val="16"/>
                <w:szCs w:val="16"/>
              </w:rPr>
              <w:t>M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30E30" w:rsidRPr="0091622B" w:rsidRDefault="00B30E30" w:rsidP="00B30E30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1</w:t>
            </w:r>
            <w:r w:rsidRPr="0091622B">
              <w:rPr>
                <w:color w:val="0070C0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B30E30" w:rsidP="00B30E30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PA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B30E30" w:rsidP="00B30E30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B30E30" w:rsidP="00B30E30">
            <w:pPr>
              <w:jc w:val="center"/>
              <w:rPr>
                <w:bCs/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0070C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B30E30" w:rsidP="00B30E30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B30E30" w:rsidP="00B30E30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B30E30" w:rsidP="00B30E30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B30E30" w:rsidP="00B30E30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0E30" w:rsidRPr="0091622B" w:rsidRDefault="00B30E30" w:rsidP="00B30E30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B30E30" w:rsidRPr="0091622B" w:rsidRDefault="00B30E30" w:rsidP="00B30E30">
            <w:pPr>
              <w:jc w:val="center"/>
              <w:rPr>
                <w:bCs/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0070C0"/>
                <w:sz w:val="16"/>
                <w:szCs w:val="16"/>
                <w:lang w:val="sr-Cyrl-CS"/>
              </w:rPr>
              <w:t>4</w:t>
            </w:r>
          </w:p>
        </w:tc>
      </w:tr>
      <w:tr w:rsidR="0061475F" w:rsidRPr="00B30E30" w:rsidTr="00FE1E0D">
        <w:trPr>
          <w:trHeight w:val="130"/>
        </w:trPr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М.2.1-ОМ.ТЛМ-3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91622B" w:rsidP="0061475F">
            <w:pPr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0070C0"/>
                <w:sz w:val="16"/>
                <w:szCs w:val="16"/>
                <w:lang w:val="sr-Cyrl-CS"/>
              </w:rPr>
              <w:t>Project management and logistics systems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color w:val="0070C0"/>
                <w:sz w:val="16"/>
                <w:szCs w:val="16"/>
                <w:vertAlign w:val="superscript"/>
              </w:rPr>
            </w:pPr>
            <w:r w:rsidRPr="0091622B">
              <w:rPr>
                <w:color w:val="0070C0"/>
                <w:sz w:val="16"/>
                <w:szCs w:val="16"/>
              </w:rPr>
              <w:t>2</w:t>
            </w:r>
            <w:r w:rsidR="0091622B">
              <w:rPr>
                <w:color w:val="0070C0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ТМ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75F" w:rsidRPr="0091622B" w:rsidRDefault="0061475F" w:rsidP="0061475F">
            <w:pPr>
              <w:jc w:val="center"/>
              <w:rPr>
                <w:bCs/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0070C0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1475F" w:rsidRPr="00B30E30" w:rsidRDefault="0061475F" w:rsidP="0061475F">
            <w:pPr>
              <w:rPr>
                <w:bCs/>
                <w:i/>
                <w:color w:val="C00000"/>
              </w:rPr>
            </w:pPr>
          </w:p>
        </w:tc>
      </w:tr>
      <w:tr w:rsidR="0061475F" w:rsidRPr="0027270E" w:rsidTr="00D64569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М.2.2-ОМ.ТЛМ-4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Urban transportation and logistics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2</w:t>
            </w:r>
            <w:r>
              <w:rPr>
                <w:color w:val="0070C0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PA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bCs/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0070C0"/>
                <w:sz w:val="16"/>
                <w:szCs w:val="16"/>
                <w:lang w:val="sr-Cyrl-CS"/>
              </w:rPr>
              <w:t>6</w:t>
            </w:r>
          </w:p>
        </w:tc>
      </w:tr>
      <w:tr w:rsidR="0061475F" w:rsidRPr="00B30E30" w:rsidTr="00B30E30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B30E30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  <w:lang w:val="en-GB"/>
              </w:rPr>
              <w:t>8</w:t>
            </w:r>
            <w:r w:rsidR="0061475F" w:rsidRPr="0091622B">
              <w:rPr>
                <w:color w:val="C00000"/>
                <w:sz w:val="16"/>
                <w:szCs w:val="16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</w:rPr>
              <w:t>М.</w:t>
            </w:r>
            <w:r w:rsidRPr="0091622B">
              <w:rPr>
                <w:color w:val="C00000"/>
                <w:sz w:val="16"/>
                <w:szCs w:val="16"/>
              </w:rPr>
              <w:t>2</w:t>
            </w:r>
            <w:r w:rsidRPr="0091622B">
              <w:rPr>
                <w:color w:val="C00000"/>
                <w:sz w:val="16"/>
                <w:szCs w:val="16"/>
              </w:rPr>
              <w:t>.3-ИM.</w:t>
            </w:r>
            <w:r w:rsidRPr="0091622B">
              <w:rPr>
                <w:color w:val="C00000"/>
                <w:sz w:val="16"/>
                <w:szCs w:val="16"/>
                <w:lang w:val="sr-Cyrl-CS"/>
              </w:rPr>
              <w:t>ТЛ</w:t>
            </w:r>
            <w:r w:rsidRPr="0091622B">
              <w:rPr>
                <w:color w:val="C00000"/>
                <w:sz w:val="16"/>
                <w:szCs w:val="16"/>
              </w:rPr>
              <w:t>M-</w:t>
            </w:r>
            <w:r w:rsidRPr="0091622B">
              <w:rPr>
                <w:color w:val="C00000"/>
                <w:sz w:val="16"/>
                <w:szCs w:val="16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61475F">
            <w:pPr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</w:rPr>
              <w:t>Elective course 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jc w:val="center"/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2</w:t>
            </w:r>
            <w:r w:rsidRPr="0091622B">
              <w:rPr>
                <w:color w:val="C00000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ТМ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ИБ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color w:val="C00000"/>
                <w:sz w:val="16"/>
                <w:szCs w:val="16"/>
              </w:rPr>
            </w:pPr>
            <w:r w:rsidRPr="0091622B">
              <w:rPr>
                <w:color w:val="C0000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61475F" w:rsidRPr="0091622B" w:rsidRDefault="0061475F" w:rsidP="00FE1E0D">
            <w:pPr>
              <w:jc w:val="center"/>
              <w:rPr>
                <w:bCs/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C00000"/>
                <w:sz w:val="16"/>
                <w:szCs w:val="16"/>
                <w:lang w:val="sr-Cyrl-CS"/>
              </w:rPr>
              <w:t>6</w:t>
            </w:r>
          </w:p>
        </w:tc>
      </w:tr>
      <w:tr w:rsidR="0061475F" w:rsidRPr="00B30E30" w:rsidTr="00253856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1475F" w:rsidRPr="0091622B" w:rsidRDefault="0061475F" w:rsidP="00B30E30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95265E">
            <w:pPr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</w:rPr>
              <w:t>M.2.3-IM.TLM-3-1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rPr>
                <w:color w:val="C00000"/>
                <w:sz w:val="16"/>
                <w:szCs w:val="16"/>
                <w:lang w:val="sr-Cyrl-CS"/>
              </w:rPr>
            </w:pPr>
            <w:proofErr w:type="spellStart"/>
            <w:r w:rsidRPr="0091622B">
              <w:rPr>
                <w:color w:val="C00000"/>
                <w:sz w:val="16"/>
                <w:szCs w:val="16"/>
              </w:rPr>
              <w:t>Discret</w:t>
            </w:r>
            <w:proofErr w:type="spellEnd"/>
            <w:r w:rsidRPr="0091622B">
              <w:rPr>
                <w:color w:val="C00000"/>
                <w:sz w:val="16"/>
                <w:szCs w:val="16"/>
              </w:rPr>
              <w:t xml:space="preserve"> (</w:t>
            </w:r>
            <w:proofErr w:type="spellStart"/>
            <w:r w:rsidRPr="0091622B">
              <w:rPr>
                <w:color w:val="C00000"/>
                <w:sz w:val="16"/>
                <w:szCs w:val="16"/>
              </w:rPr>
              <w:t>logistic's</w:t>
            </w:r>
            <w:proofErr w:type="spellEnd"/>
            <w:r w:rsidRPr="0091622B">
              <w:rPr>
                <w:color w:val="C00000"/>
                <w:sz w:val="16"/>
                <w:szCs w:val="16"/>
              </w:rPr>
              <w:t>) simulation</w:t>
            </w:r>
          </w:p>
        </w:tc>
        <w:tc>
          <w:tcPr>
            <w:tcW w:w="648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bCs/>
                <w:color w:val="C00000"/>
                <w:sz w:val="16"/>
                <w:szCs w:val="16"/>
                <w:lang w:val="sr-Cyrl-CS"/>
              </w:rPr>
            </w:pPr>
          </w:p>
        </w:tc>
      </w:tr>
      <w:tr w:rsidR="0061475F" w:rsidRPr="00B30E30" w:rsidTr="00253856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B30E30">
            <w:pPr>
              <w:jc w:val="center"/>
              <w:rPr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95265E">
            <w:pPr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pl-PL"/>
              </w:rPr>
              <w:t>M.2.3-IМ.ТLМ-3-2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FE1E0D">
            <w:pPr>
              <w:rPr>
                <w:color w:val="C00000"/>
                <w:sz w:val="16"/>
                <w:szCs w:val="16"/>
                <w:lang w:val="sr-Cyrl-CS"/>
              </w:rPr>
            </w:pPr>
            <w:r w:rsidRPr="0091622B">
              <w:rPr>
                <w:color w:val="C00000"/>
                <w:sz w:val="16"/>
                <w:szCs w:val="16"/>
                <w:lang w:val="pl-PL"/>
              </w:rPr>
              <w:t>Logistics centers</w:t>
            </w:r>
          </w:p>
        </w:tc>
        <w:tc>
          <w:tcPr>
            <w:tcW w:w="6486" w:type="dxa"/>
            <w:gridSpan w:val="10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bCs/>
                <w:color w:val="C00000"/>
                <w:sz w:val="16"/>
                <w:szCs w:val="16"/>
                <w:lang w:val="sr-Cyrl-CS"/>
              </w:rPr>
            </w:pPr>
          </w:p>
        </w:tc>
      </w:tr>
      <w:tr w:rsidR="0091622B" w:rsidRPr="0027270E" w:rsidTr="00FE1E0D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9</w:t>
            </w:r>
            <w:r w:rsidRPr="0091622B">
              <w:rPr>
                <w:color w:val="0070C0"/>
                <w:sz w:val="16"/>
                <w:szCs w:val="16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</w:rPr>
              <w:t>М.2.4-ZR-1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  <w:lang/>
              </w:rPr>
              <w:t>Study Research Work on theoretical basis of the master thesis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2</w:t>
            </w:r>
            <w:r w:rsidRPr="0091622B">
              <w:rPr>
                <w:color w:val="0070C0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PA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bCs/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0070C0"/>
                <w:sz w:val="16"/>
                <w:szCs w:val="16"/>
              </w:rPr>
              <w:t>1</w:t>
            </w:r>
            <w:r w:rsidRPr="0091622B">
              <w:rPr>
                <w:bCs/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</w:rPr>
              <w:t>1</w:t>
            </w:r>
            <w:r w:rsidRPr="0091622B">
              <w:rPr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91622B" w:rsidRPr="0091622B" w:rsidRDefault="0091622B" w:rsidP="0091622B">
            <w:pPr>
              <w:jc w:val="center"/>
              <w:rPr>
                <w:b/>
                <w:bCs/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/>
                <w:bCs/>
                <w:color w:val="0070C0"/>
                <w:sz w:val="16"/>
                <w:szCs w:val="16"/>
                <w:lang w:val="sr-Cyrl-CS"/>
              </w:rPr>
              <w:t>12</w:t>
            </w:r>
          </w:p>
        </w:tc>
      </w:tr>
      <w:tr w:rsidR="0061475F" w:rsidRPr="0027270E" w:rsidTr="00B30E30">
        <w:trPr>
          <w:gridAfter w:val="1"/>
          <w:wAfter w:w="567" w:type="dxa"/>
          <w:trHeight w:val="227"/>
        </w:trPr>
        <w:tc>
          <w:tcPr>
            <w:tcW w:w="690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B30E30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10</w:t>
            </w:r>
            <w:r w:rsidR="0061475F" w:rsidRPr="0091622B">
              <w:rPr>
                <w:color w:val="0070C0"/>
                <w:sz w:val="16"/>
                <w:szCs w:val="16"/>
              </w:rPr>
              <w:t>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91622B" w:rsidP="0095265E">
            <w:pPr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</w:rPr>
              <w:t>М.2.4-ZR-2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B30E30">
            <w:pPr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Master Work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2</w:t>
            </w:r>
            <w:r w:rsidRPr="0091622B">
              <w:rPr>
                <w:color w:val="0070C0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PA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bCs/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Cs/>
                <w:color w:val="0070C0"/>
                <w:sz w:val="16"/>
                <w:szCs w:val="16"/>
              </w:rPr>
              <w:t>1</w:t>
            </w:r>
            <w:r w:rsidRPr="0091622B">
              <w:rPr>
                <w:bCs/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color w:val="0070C0"/>
                <w:sz w:val="16"/>
                <w:szCs w:val="16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</w:rPr>
              <w:t>1</w:t>
            </w:r>
            <w:r w:rsidRPr="0091622B">
              <w:rPr>
                <w:color w:val="0070C0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color w:val="0070C0"/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61475F" w:rsidRPr="0091622B" w:rsidRDefault="0061475F" w:rsidP="002E5ED3">
            <w:pPr>
              <w:jc w:val="center"/>
              <w:rPr>
                <w:b/>
                <w:bCs/>
                <w:color w:val="0070C0"/>
                <w:sz w:val="16"/>
                <w:szCs w:val="16"/>
                <w:lang w:val="sr-Cyrl-CS"/>
              </w:rPr>
            </w:pPr>
            <w:r w:rsidRPr="0091622B">
              <w:rPr>
                <w:b/>
                <w:bCs/>
                <w:color w:val="0070C0"/>
                <w:sz w:val="16"/>
                <w:szCs w:val="16"/>
                <w:lang w:val="sr-Cyrl-CS"/>
              </w:rPr>
              <w:t>12</w:t>
            </w:r>
          </w:p>
        </w:tc>
      </w:tr>
    </w:tbl>
    <w:p w:rsidR="00767C83" w:rsidRPr="00767C83" w:rsidRDefault="00767C83" w:rsidP="00C76356">
      <w:pPr>
        <w:ind w:left="360"/>
        <w:jc w:val="center"/>
        <w:rPr>
          <w:lang w:val="en-GB"/>
        </w:rPr>
      </w:pPr>
    </w:p>
    <w:p w:rsidR="00B30E30" w:rsidRDefault="00B30E30" w:rsidP="00B30E30">
      <w:pPr>
        <w:ind w:left="360"/>
        <w:rPr>
          <w:sz w:val="16"/>
          <w:szCs w:val="16"/>
        </w:rPr>
      </w:pPr>
      <w:r w:rsidRPr="00C76356">
        <w:rPr>
          <w:color w:val="0070C0"/>
          <w:sz w:val="16"/>
          <w:szCs w:val="16"/>
        </w:rPr>
        <w:t>O-Obligatory course;</w:t>
      </w:r>
      <w:r>
        <w:rPr>
          <w:sz w:val="16"/>
          <w:szCs w:val="16"/>
        </w:rPr>
        <w:t xml:space="preserve"> </w:t>
      </w:r>
      <w:r w:rsidRPr="00C76356">
        <w:rPr>
          <w:color w:val="C00000"/>
          <w:sz w:val="16"/>
          <w:szCs w:val="16"/>
        </w:rPr>
        <w:t>E-Elective course;</w:t>
      </w:r>
      <w:r>
        <w:rPr>
          <w:sz w:val="16"/>
          <w:szCs w:val="16"/>
        </w:rPr>
        <w:t xml:space="preserve"> </w:t>
      </w:r>
    </w:p>
    <w:p w:rsidR="00B30E30" w:rsidRPr="00767C83" w:rsidRDefault="00B30E30" w:rsidP="00B30E30">
      <w:pPr>
        <w:ind w:left="360"/>
        <w:rPr>
          <w:sz w:val="16"/>
          <w:szCs w:val="16"/>
          <w:lang w:val="en-GB"/>
        </w:rPr>
      </w:pPr>
      <w:r w:rsidRPr="00767C83">
        <w:rPr>
          <w:sz w:val="16"/>
          <w:szCs w:val="16"/>
        </w:rPr>
        <w:t>AG – academic-general education course; TM – theoretical-methodological course; SP – scientific-professional course; PA – professional-applicative course</w:t>
      </w:r>
      <w:r>
        <w:rPr>
          <w:sz w:val="16"/>
          <w:szCs w:val="16"/>
        </w:rPr>
        <w:t>;</w:t>
      </w:r>
    </w:p>
    <w:p w:rsidR="00767C83" w:rsidRDefault="00767C83" w:rsidP="00BD2DFF">
      <w:pPr>
        <w:rPr>
          <w:lang w:val="en-GB"/>
        </w:rPr>
      </w:pPr>
    </w:p>
    <w:p w:rsidR="00616F0E" w:rsidRDefault="00616F0E" w:rsidP="00BD2DFF">
      <w:pPr>
        <w:rPr>
          <w:lang w:val="en-GB"/>
        </w:rPr>
      </w:pPr>
    </w:p>
    <w:p w:rsidR="00616F0E" w:rsidRPr="00616F0E" w:rsidRDefault="00616F0E" w:rsidP="00BD2DFF">
      <w:pPr>
        <w:rPr>
          <w:lang w:val="en-GB"/>
        </w:rPr>
      </w:pPr>
    </w:p>
    <w:sectPr w:rsidR="00616F0E" w:rsidRPr="00616F0E" w:rsidSect="00BD2D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BF1"/>
    <w:multiLevelType w:val="hybridMultilevel"/>
    <w:tmpl w:val="DCA2E594"/>
    <w:lvl w:ilvl="0" w:tplc="2CEEEB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BD2DFF"/>
    <w:rsid w:val="000E3804"/>
    <w:rsid w:val="0027270E"/>
    <w:rsid w:val="002C0163"/>
    <w:rsid w:val="00440D2F"/>
    <w:rsid w:val="00460782"/>
    <w:rsid w:val="00571E7A"/>
    <w:rsid w:val="005E16F2"/>
    <w:rsid w:val="0061475F"/>
    <w:rsid w:val="00616F0E"/>
    <w:rsid w:val="00693528"/>
    <w:rsid w:val="006A2125"/>
    <w:rsid w:val="006F4BD8"/>
    <w:rsid w:val="00767C83"/>
    <w:rsid w:val="00823D36"/>
    <w:rsid w:val="0091622B"/>
    <w:rsid w:val="0093277A"/>
    <w:rsid w:val="0095265E"/>
    <w:rsid w:val="00995E1E"/>
    <w:rsid w:val="00B30E30"/>
    <w:rsid w:val="00BD2DFF"/>
    <w:rsid w:val="00C76356"/>
    <w:rsid w:val="00CA0991"/>
    <w:rsid w:val="00DD68B2"/>
    <w:rsid w:val="00E04ECA"/>
    <w:rsid w:val="00EE206F"/>
    <w:rsid w:val="00F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BD2DFF"/>
  </w:style>
  <w:style w:type="character" w:customStyle="1" w:styleId="alt-edited">
    <w:name w:val="alt-edited"/>
    <w:basedOn w:val="DefaultParagraphFont"/>
    <w:rsid w:val="00BD2DFF"/>
  </w:style>
  <w:style w:type="character" w:styleId="Hyperlink">
    <w:name w:val="Hyperlink"/>
    <w:basedOn w:val="DefaultParagraphFont"/>
    <w:rsid w:val="00BD2D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B73O23%20Sp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0E5B-DE6D-4E99-93C4-D5E6D8D4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Janevski</dc:creator>
  <cp:lastModifiedBy>Goran Janevski</cp:lastModifiedBy>
  <cp:revision>3</cp:revision>
  <dcterms:created xsi:type="dcterms:W3CDTF">2016-05-02T19:45:00Z</dcterms:created>
  <dcterms:modified xsi:type="dcterms:W3CDTF">2016-05-02T20:03:00Z</dcterms:modified>
</cp:coreProperties>
</file>