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83"/>
        <w:gridCol w:w="452"/>
        <w:gridCol w:w="663"/>
        <w:gridCol w:w="318"/>
        <w:gridCol w:w="781"/>
        <w:gridCol w:w="640"/>
        <w:gridCol w:w="730"/>
        <w:gridCol w:w="257"/>
        <w:gridCol w:w="293"/>
        <w:gridCol w:w="3346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5A035E">
        <w:trPr>
          <w:cantSplit/>
          <w:trHeight w:val="754"/>
        </w:trPr>
        <w:tc>
          <w:tcPr>
            <w:tcW w:w="19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E4C72">
        <w:trPr>
          <w:cantSplit/>
          <w:trHeight w:val="562"/>
        </w:trPr>
        <w:tc>
          <w:tcPr>
            <w:tcW w:w="1425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5" w:type="pct"/>
            <w:gridSpan w:val="9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5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E4C72">
        <w:trPr>
          <w:cantSplit/>
          <w:trHeight w:val="562"/>
        </w:trPr>
        <w:tc>
          <w:tcPr>
            <w:tcW w:w="1425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5" w:type="pct"/>
            <w:gridSpan w:val="9"/>
            <w:vAlign w:val="center"/>
          </w:tcPr>
          <w:p w:rsidR="00B50491" w:rsidRPr="00483A8A" w:rsidRDefault="00757AB7" w:rsidP="00BD5AC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757AB7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MEASURING </w:t>
            </w:r>
            <w:r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</w:t>
            </w:r>
            <w:r w:rsidRPr="00757AB7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AND </w:t>
            </w:r>
            <w:r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</w:t>
            </w:r>
            <w:r w:rsidRPr="00757AB7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>MONITORING</w:t>
            </w:r>
            <w:r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</w:t>
            </w:r>
            <w:r w:rsidRPr="00757AB7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OF </w:t>
            </w:r>
            <w:r w:rsidR="006A7D43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eastAsia="sr-Latn-CS"/>
              </w:rPr>
              <w:t xml:space="preserve"> </w:t>
            </w:r>
            <w:r w:rsidRPr="00757AB7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>TRANSPORT</w:t>
            </w:r>
            <w:r w:rsidR="005A035E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eastAsia="sr-Latn-CS"/>
              </w:rPr>
              <w:t>ATION</w:t>
            </w:r>
            <w:r w:rsidRPr="00757AB7"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 AND LOGISTIC SYSTEM</w:t>
            </w:r>
            <w:r>
              <w:rPr>
                <w:rFonts w:ascii="Candara" w:hAnsi="Candara"/>
                <w:bCs/>
                <w:caps/>
                <w:color w:val="000000" w:themeColor="text1"/>
                <w:sz w:val="28"/>
                <w:szCs w:val="28"/>
                <w:lang w:val="sr-Cyrl-CS" w:eastAsia="sr-Latn-CS"/>
              </w:rPr>
              <w:t xml:space="preserve"> </w:t>
            </w:r>
          </w:p>
        </w:tc>
      </w:tr>
      <w:tr w:rsidR="003E3744" w:rsidRPr="00B54668" w:rsidTr="005A035E">
        <w:trPr>
          <w:cantSplit/>
          <w:trHeight w:val="562"/>
        </w:trPr>
        <w:tc>
          <w:tcPr>
            <w:tcW w:w="1425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B2692B" w:rsidRPr="00B54668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8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1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9" w:type="pct"/>
            <w:tcBorders>
              <w:left w:val="nil"/>
            </w:tcBorders>
            <w:vAlign w:val="center"/>
          </w:tcPr>
          <w:p w:rsidR="00B2692B" w:rsidRPr="00B54668" w:rsidRDefault="00A10464" w:rsidP="00483A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858101"/>
                  </w:sdtPr>
                  <w:sdtContent>
                    <w:r w:rsidR="00483A8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5A035E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6" w:type="pct"/>
            <w:gridSpan w:val="5"/>
            <w:tcBorders>
              <w:left w:val="nil"/>
            </w:tcBorders>
            <w:vAlign w:val="center"/>
          </w:tcPr>
          <w:p w:rsidR="00590B22" w:rsidRPr="00B54668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5A035E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A10464" w:rsidP="006A7D43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5810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28"/>
                      </w:sdtPr>
                      <w:sdtContent>
                        <w:r w:rsidR="006A7D43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6" w:type="pct"/>
            <w:gridSpan w:val="5"/>
            <w:tcBorders>
              <w:left w:val="nil"/>
            </w:tcBorders>
            <w:vAlign w:val="center"/>
          </w:tcPr>
          <w:p w:rsidR="00590B22" w:rsidRPr="00B54668" w:rsidRDefault="00A1046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58098"/>
                  </w:sdtPr>
                  <w:sdtContent>
                    <w:r w:rsidR="006A7D4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r w:rsidR="00483A8A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2E4C72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5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6A7D43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I</w:t>
            </w:r>
            <w:r w:rsidR="006A7D43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B54668" w:rsidTr="002E4C72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5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AD3E3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E4C72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5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757AB7" w:rsidRDefault="00E43029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Miomir Lj. Jovanović</w:t>
            </w:r>
            <w:r w:rsidR="00757AB7">
              <w:rPr>
                <w:rFonts w:ascii="Candara" w:hAnsi="Candara"/>
              </w:rPr>
              <w:t xml:space="preserve">, </w:t>
            </w:r>
            <w:r w:rsidR="00530C07">
              <w:rPr>
                <w:rFonts w:ascii="Candara" w:hAnsi="Candara"/>
              </w:rPr>
              <w:t xml:space="preserve">   </w:t>
            </w:r>
            <w:r w:rsidR="00757AB7">
              <w:rPr>
                <w:rFonts w:ascii="Candara" w:hAnsi="Candara"/>
                <w:lang w:val="en-US"/>
              </w:rPr>
              <w:t>Goran</w:t>
            </w:r>
            <w:r w:rsidR="006A7D43">
              <w:rPr>
                <w:rFonts w:ascii="Candara" w:hAnsi="Candara"/>
                <w:lang w:val="en-US"/>
              </w:rPr>
              <w:t xml:space="preserve"> S.</w:t>
            </w:r>
            <w:r w:rsidR="00757AB7">
              <w:rPr>
                <w:rFonts w:ascii="Candara" w:hAnsi="Candara"/>
                <w:lang w:val="en-US"/>
              </w:rPr>
              <w:t xml:space="preserve"> Petrovi</w:t>
            </w:r>
            <w:r w:rsidR="00757AB7">
              <w:rPr>
                <w:rFonts w:ascii="Candara" w:hAnsi="Candara"/>
              </w:rPr>
              <w:t>ć</w:t>
            </w:r>
          </w:p>
        </w:tc>
      </w:tr>
      <w:tr w:rsidR="003E3744" w:rsidRPr="00B54668" w:rsidTr="005A035E">
        <w:trPr>
          <w:cantSplit/>
          <w:trHeight w:val="340"/>
        </w:trPr>
        <w:tc>
          <w:tcPr>
            <w:tcW w:w="1425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E3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1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1046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9" w:type="pct"/>
            <w:tcBorders>
              <w:left w:val="nil"/>
              <w:bottom w:val="nil"/>
            </w:tcBorders>
            <w:vAlign w:val="center"/>
          </w:tcPr>
          <w:p w:rsidR="00B2692B" w:rsidRPr="00B54668" w:rsidRDefault="00A10464" w:rsidP="005E32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020034"/>
                  </w:sdtPr>
                  <w:sdtContent>
                    <w:r w:rsidR="005E32F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5A035E">
        <w:trPr>
          <w:cantSplit/>
          <w:trHeight w:val="340"/>
        </w:trPr>
        <w:tc>
          <w:tcPr>
            <w:tcW w:w="1425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1046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10464" w:rsidP="00E430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92638"/>
                  </w:sdtPr>
                  <w:sdtContent>
                    <w:r w:rsidR="009929E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5A035E">
        <w:trPr>
          <w:cantSplit/>
          <w:trHeight w:val="340"/>
        </w:trPr>
        <w:tc>
          <w:tcPr>
            <w:tcW w:w="1425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10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1046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10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6A7D43" w:rsidRDefault="006A7D43" w:rsidP="006A7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53"/>
            </w:tblGrid>
            <w:tr w:rsidR="006A7D43">
              <w:trPr>
                <w:trHeight w:val="654"/>
              </w:trPr>
              <w:tc>
                <w:tcPr>
                  <w:tcW w:w="0" w:type="auto"/>
                </w:tcPr>
                <w:p w:rsidR="005A035E" w:rsidRPr="00022B3E" w:rsidRDefault="005A035E" w:rsidP="00D0246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hAnsi="inherit"/>
                      <w:color w:val="212121"/>
                    </w:rPr>
                  </w:pPr>
                  <w:r w:rsidRPr="00892A24">
                    <w:rPr>
                      <w:rFonts w:ascii="Candara" w:hAnsi="Candara"/>
                      <w:i/>
                    </w:rPr>
                    <w:t>Introduction of PhD students with experimental methods for measuring of transport machines and logistics systems. Building a conceptual knowledge of students about the objectives and categories of measurement. Student education up to the level own measurements with applications in practice.</w:t>
                  </w:r>
                </w:p>
              </w:tc>
            </w:tr>
          </w:tbl>
          <w:p w:rsidR="00B27A58" w:rsidRPr="00D76D01" w:rsidRDefault="00A0701C" w:rsidP="00A0701C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</w:rPr>
            </w:pPr>
            <w:r w:rsidRPr="00D76D01">
              <w:rPr>
                <w:rFonts w:ascii="inherit" w:hAnsi="inherit"/>
                <w:color w:val="FF0000"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2E4C72" w:rsidRPr="00B54668" w:rsidTr="007F5E75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The theory of measurement and measurement systems; The accuracy of the measurements and standards.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Classes and categories of measurement in materials handling equipment.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Monitoring of some logistics systems in transportation engineering.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Equipment for Measuring and monitoring. DAS systems 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The physical basis of some basic types of measurements in transportation technology.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IT background of experimental research and monitoring.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Analysis of more typical classes of measurements performed in the industry.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Plant Monitoring storage crane of Laboratory for Transporting machines.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Experiment on the example of stress, strain, displacements, forces, velocity and vibrations.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Model of the capacity monitoring of the transmission equipment.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Making your own measurement applications and technical studies on the measurement.</w:t>
            </w:r>
          </w:p>
          <w:p w:rsidR="005A035E" w:rsidRPr="005A035E" w:rsidRDefault="005A035E" w:rsidP="005A035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A035E">
              <w:rPr>
                <w:rFonts w:ascii="Candara" w:hAnsi="Candara"/>
              </w:rPr>
              <w:t>An experiment in research and study work.</w:t>
            </w:r>
          </w:p>
          <w:p w:rsidR="006A7D43" w:rsidRPr="005A035E" w:rsidRDefault="005A035E" w:rsidP="005A035E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hAnsi="inherit"/>
                <w:color w:val="FF0000"/>
              </w:rPr>
            </w:pPr>
            <w:r w:rsidRPr="005A035E">
              <w:rPr>
                <w:rFonts w:ascii="Candara" w:hAnsi="Candara"/>
              </w:rPr>
              <w:t>Systems for monitoring and control of the vehicles. GPS / GPRS technology, smart cards and RFID technology.,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2E4C72">
        <w:trPr>
          <w:cantSplit/>
          <w:trHeight w:val="503"/>
        </w:trPr>
        <w:tc>
          <w:tcPr>
            <w:tcW w:w="164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1046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920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10464" w:rsidP="00D83F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2003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20031"/>
                      </w:sdtPr>
                      <w:sdtContent>
                        <w:r w:rsidR="00D83F0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2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1046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E4C72">
        <w:trPr>
          <w:cantSplit/>
          <w:trHeight w:val="502"/>
        </w:trPr>
        <w:tc>
          <w:tcPr>
            <w:tcW w:w="1641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10464" w:rsidP="00D83F0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858105"/>
                  </w:sdtPr>
                  <w:sdtContent>
                    <w:r w:rsidR="00D83F0C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59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10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A035E" w:rsidRPr="00B54668" w:rsidTr="002E4C72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A035E" w:rsidRPr="00B54668" w:rsidTr="002E4C72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5A035E" w:rsidRPr="00B54668" w:rsidTr="002E4C72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50 (p</w:t>
            </w:r>
            <w:r w:rsidRPr="0018305A">
              <w:rPr>
                <w:rFonts w:ascii="Candara" w:hAnsi="Candara"/>
                <w:b/>
              </w:rPr>
              <w:t xml:space="preserve">roject </w:t>
            </w:r>
            <w:r>
              <w:rPr>
                <w:rFonts w:ascii="Candara" w:hAnsi="Candara"/>
                <w:b/>
              </w:rPr>
              <w:t>p</w:t>
            </w:r>
            <w:r w:rsidRPr="0018305A">
              <w:rPr>
                <w:rFonts w:ascii="Candara" w:hAnsi="Candara"/>
                <w:b/>
              </w:rPr>
              <w:t>resentation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5A035E" w:rsidTr="005A035E">
        <w:trPr>
          <w:cantSplit/>
          <w:trHeight w:val="562"/>
        </w:trPr>
        <w:tc>
          <w:tcPr>
            <w:tcW w:w="1641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5A035E" w:rsidRDefault="005A035E" w:rsidP="003A4B8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1F14FA" w:rsidRDefault="001F14FA" w:rsidP="00C63851">
      <w:pPr>
        <w:ind w:left="1089"/>
      </w:pPr>
    </w:p>
    <w:p w:rsidR="009129B2" w:rsidRDefault="009129B2" w:rsidP="009129B2">
      <w:pPr>
        <w:pStyle w:val="Default"/>
      </w:pPr>
    </w:p>
    <w:p w:rsidR="009129B2" w:rsidRDefault="009129B2" w:rsidP="009129B2">
      <w:pPr>
        <w:pStyle w:val="Default"/>
      </w:pPr>
    </w:p>
    <w:p w:rsidR="009129B2" w:rsidRDefault="009129B2" w:rsidP="009129B2">
      <w:pPr>
        <w:pStyle w:val="Default"/>
      </w:pPr>
    </w:p>
    <w:p w:rsidR="009129B2" w:rsidRDefault="009129B2" w:rsidP="00C63851">
      <w:pPr>
        <w:ind w:left="1089"/>
      </w:pPr>
    </w:p>
    <w:sectPr w:rsidR="009129B2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37020E"/>
    <w:multiLevelType w:val="hybridMultilevel"/>
    <w:tmpl w:val="6A829C12"/>
    <w:lvl w:ilvl="0" w:tplc="51CC667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D9264B"/>
    <w:multiLevelType w:val="hybridMultilevel"/>
    <w:tmpl w:val="BAC24D7E"/>
    <w:lvl w:ilvl="0" w:tplc="2EF82AF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39A4"/>
    <w:multiLevelType w:val="hybridMultilevel"/>
    <w:tmpl w:val="1D5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531"/>
    <w:rsid w:val="00022B3E"/>
    <w:rsid w:val="00033AAA"/>
    <w:rsid w:val="000460D0"/>
    <w:rsid w:val="000834A0"/>
    <w:rsid w:val="00090B78"/>
    <w:rsid w:val="000920B6"/>
    <w:rsid w:val="000E4AF2"/>
    <w:rsid w:val="000F6001"/>
    <w:rsid w:val="000F7CD3"/>
    <w:rsid w:val="00100E79"/>
    <w:rsid w:val="00137209"/>
    <w:rsid w:val="00151CEB"/>
    <w:rsid w:val="001522C3"/>
    <w:rsid w:val="0019520E"/>
    <w:rsid w:val="001D3BF1"/>
    <w:rsid w:val="001D5BCF"/>
    <w:rsid w:val="001D64D3"/>
    <w:rsid w:val="001E18BC"/>
    <w:rsid w:val="001F14FA"/>
    <w:rsid w:val="001F60E3"/>
    <w:rsid w:val="00226DCE"/>
    <w:rsid w:val="002319B6"/>
    <w:rsid w:val="002320AA"/>
    <w:rsid w:val="0024270B"/>
    <w:rsid w:val="00275978"/>
    <w:rsid w:val="00286BEF"/>
    <w:rsid w:val="002B5A71"/>
    <w:rsid w:val="002C6272"/>
    <w:rsid w:val="002D1BF8"/>
    <w:rsid w:val="002D245C"/>
    <w:rsid w:val="002E4C72"/>
    <w:rsid w:val="00307A3A"/>
    <w:rsid w:val="00315601"/>
    <w:rsid w:val="00323176"/>
    <w:rsid w:val="00324B35"/>
    <w:rsid w:val="00387DA9"/>
    <w:rsid w:val="003B32A9"/>
    <w:rsid w:val="003C177A"/>
    <w:rsid w:val="003D0FAB"/>
    <w:rsid w:val="003E09CF"/>
    <w:rsid w:val="003E3744"/>
    <w:rsid w:val="00406F80"/>
    <w:rsid w:val="00411B0E"/>
    <w:rsid w:val="00423E5C"/>
    <w:rsid w:val="00431EFA"/>
    <w:rsid w:val="00436D0D"/>
    <w:rsid w:val="00483A8A"/>
    <w:rsid w:val="00490774"/>
    <w:rsid w:val="00493925"/>
    <w:rsid w:val="004A6542"/>
    <w:rsid w:val="004B001F"/>
    <w:rsid w:val="004D1C7E"/>
    <w:rsid w:val="004E562D"/>
    <w:rsid w:val="00506431"/>
    <w:rsid w:val="00530C07"/>
    <w:rsid w:val="00531BD0"/>
    <w:rsid w:val="005671B3"/>
    <w:rsid w:val="00590B22"/>
    <w:rsid w:val="005A035E"/>
    <w:rsid w:val="005A5D38"/>
    <w:rsid w:val="005B0885"/>
    <w:rsid w:val="005B64BF"/>
    <w:rsid w:val="005C6548"/>
    <w:rsid w:val="005C7DC4"/>
    <w:rsid w:val="005D46D7"/>
    <w:rsid w:val="005E32F9"/>
    <w:rsid w:val="00603117"/>
    <w:rsid w:val="0069043C"/>
    <w:rsid w:val="00696116"/>
    <w:rsid w:val="006A0733"/>
    <w:rsid w:val="006A7D43"/>
    <w:rsid w:val="006E40AE"/>
    <w:rsid w:val="006F647C"/>
    <w:rsid w:val="00704586"/>
    <w:rsid w:val="00757AB7"/>
    <w:rsid w:val="00760F27"/>
    <w:rsid w:val="00783C57"/>
    <w:rsid w:val="00787493"/>
    <w:rsid w:val="00792CB4"/>
    <w:rsid w:val="007D7F41"/>
    <w:rsid w:val="00804B02"/>
    <w:rsid w:val="008416D8"/>
    <w:rsid w:val="00853A25"/>
    <w:rsid w:val="00860979"/>
    <w:rsid w:val="00864926"/>
    <w:rsid w:val="00880A59"/>
    <w:rsid w:val="00883EC3"/>
    <w:rsid w:val="00885F89"/>
    <w:rsid w:val="008A30CE"/>
    <w:rsid w:val="008A6C0E"/>
    <w:rsid w:val="008B1D6B"/>
    <w:rsid w:val="008C31B7"/>
    <w:rsid w:val="008C7617"/>
    <w:rsid w:val="008D2ADF"/>
    <w:rsid w:val="008D39C3"/>
    <w:rsid w:val="008F652D"/>
    <w:rsid w:val="00911529"/>
    <w:rsid w:val="009129B2"/>
    <w:rsid w:val="00932B21"/>
    <w:rsid w:val="0093593B"/>
    <w:rsid w:val="00971E55"/>
    <w:rsid w:val="00972302"/>
    <w:rsid w:val="009906EA"/>
    <w:rsid w:val="009929E6"/>
    <w:rsid w:val="0099779A"/>
    <w:rsid w:val="009D3F5E"/>
    <w:rsid w:val="009E2BDD"/>
    <w:rsid w:val="009F3F9F"/>
    <w:rsid w:val="00A0701C"/>
    <w:rsid w:val="00A07239"/>
    <w:rsid w:val="00A10286"/>
    <w:rsid w:val="00A10464"/>
    <w:rsid w:val="00A12087"/>
    <w:rsid w:val="00A1335D"/>
    <w:rsid w:val="00AB0942"/>
    <w:rsid w:val="00AB67C6"/>
    <w:rsid w:val="00AD3E32"/>
    <w:rsid w:val="00AE77BE"/>
    <w:rsid w:val="00AF47A6"/>
    <w:rsid w:val="00B048D4"/>
    <w:rsid w:val="00B2692B"/>
    <w:rsid w:val="00B27A58"/>
    <w:rsid w:val="00B30C53"/>
    <w:rsid w:val="00B50491"/>
    <w:rsid w:val="00B54668"/>
    <w:rsid w:val="00B8646C"/>
    <w:rsid w:val="00B9521A"/>
    <w:rsid w:val="00B95E44"/>
    <w:rsid w:val="00BA272D"/>
    <w:rsid w:val="00BA6985"/>
    <w:rsid w:val="00BC6F66"/>
    <w:rsid w:val="00BD3504"/>
    <w:rsid w:val="00BD5AC3"/>
    <w:rsid w:val="00BE7F3B"/>
    <w:rsid w:val="00C25138"/>
    <w:rsid w:val="00C273E8"/>
    <w:rsid w:val="00C63234"/>
    <w:rsid w:val="00C63851"/>
    <w:rsid w:val="00C64A48"/>
    <w:rsid w:val="00C7760E"/>
    <w:rsid w:val="00CA6D81"/>
    <w:rsid w:val="00CC23C3"/>
    <w:rsid w:val="00CD17F1"/>
    <w:rsid w:val="00CE3C25"/>
    <w:rsid w:val="00CE60AF"/>
    <w:rsid w:val="00D02468"/>
    <w:rsid w:val="00D07F7B"/>
    <w:rsid w:val="00D4378D"/>
    <w:rsid w:val="00D5380C"/>
    <w:rsid w:val="00D5492D"/>
    <w:rsid w:val="00D76D01"/>
    <w:rsid w:val="00D83F0C"/>
    <w:rsid w:val="00D91B4D"/>
    <w:rsid w:val="00D92F39"/>
    <w:rsid w:val="00DA362D"/>
    <w:rsid w:val="00DB36EF"/>
    <w:rsid w:val="00DB43CC"/>
    <w:rsid w:val="00DB43E0"/>
    <w:rsid w:val="00DD5C81"/>
    <w:rsid w:val="00E076A0"/>
    <w:rsid w:val="00E1222F"/>
    <w:rsid w:val="00E17FC5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7E0C"/>
    <w:rsid w:val="00EB5F86"/>
    <w:rsid w:val="00EC53EE"/>
    <w:rsid w:val="00F024C4"/>
    <w:rsid w:val="00F06AFA"/>
    <w:rsid w:val="00F124F1"/>
    <w:rsid w:val="00F237EB"/>
    <w:rsid w:val="00F47F99"/>
    <w:rsid w:val="00F56373"/>
    <w:rsid w:val="00F742D3"/>
    <w:rsid w:val="00FA65C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C7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358B-C6AB-4962-A989-1FF3C3AE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Miomir</cp:lastModifiedBy>
  <cp:revision>2</cp:revision>
  <cp:lastPrinted>2015-12-23T11:47:00Z</cp:lastPrinted>
  <dcterms:created xsi:type="dcterms:W3CDTF">2016-04-07T11:02:00Z</dcterms:created>
  <dcterms:modified xsi:type="dcterms:W3CDTF">2016-04-07T11:02:00Z</dcterms:modified>
</cp:coreProperties>
</file>