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720663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720663">
            <w:pPr>
              <w:spacing w:before="180" w:after="18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720663">
        <w:trPr>
          <w:cantSplit/>
          <w:trHeight w:val="20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720663">
            <w:pPr>
              <w:spacing w:before="80" w:after="80"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720663">
            <w:pPr>
              <w:spacing w:before="80" w:after="8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720663">
            <w:pPr>
              <w:suppressAutoHyphens w:val="0"/>
              <w:spacing w:before="80" w:after="8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720663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7611B">
            <w:pPr>
              <w:spacing w:beforeLines="80" w:afterLines="8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720663">
        <w:trPr>
          <w:cantSplit/>
          <w:trHeight w:val="20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C17044" w:rsidP="00457405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B50491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9C014F" w:rsidP="006107D0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9C014F">
              <w:rPr>
                <w:rFonts w:ascii="Candara" w:hAnsi="Candara"/>
              </w:rPr>
              <w:t>Software Development</w:t>
            </w:r>
            <w:r w:rsidR="0087611B">
              <w:rPr>
                <w:rFonts w:ascii="Candara" w:hAnsi="Candara"/>
              </w:rPr>
              <w:t xml:space="preserve"> and Programming</w:t>
            </w:r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B2692B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F17C2D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3920173"/>
                  </w:sdtPr>
                  <w:sdtContent>
                    <w:r w:rsidR="00C170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7140A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F17C2D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F17C2D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3920172"/>
                  </w:sdtPr>
                  <w:sdtContent>
                    <w:r w:rsidR="00C1704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17C2D" w:rsidP="00457405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3920174"/>
                  </w:sdtPr>
                  <w:sdtContent>
                    <w:r w:rsidR="00C170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17C2D" w:rsidP="00457405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3920175"/>
                  </w:sdtPr>
                  <w:sdtContent>
                    <w:r w:rsidR="00C1704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590B22" w:rsidP="00720663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17C2D" w:rsidP="00720663">
            <w:pPr>
              <w:suppressAutoHyphens w:val="0"/>
              <w:spacing w:before="100" w:after="10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3920176"/>
                  </w:sdtPr>
                  <w:sdtContent>
                    <w:r w:rsidR="00C1704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17C2D" w:rsidP="00720663">
            <w:pPr>
              <w:suppressAutoHyphens w:val="0"/>
              <w:spacing w:before="100" w:after="10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13920177"/>
                  </w:sdtPr>
                  <w:sdtContent>
                    <w:r w:rsidR="00C1704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720663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457405" w:rsidP="00457405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720663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C17044" w:rsidRDefault="009C014F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720663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E17FC5" w:rsidP="006107D0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C17044">
              <w:rPr>
                <w:rFonts w:ascii="Candara" w:hAnsi="Candara"/>
              </w:rPr>
              <w:t xml:space="preserve">Miroslav M. </w:t>
            </w:r>
            <w:proofErr w:type="spellStart"/>
            <w:r w:rsidRPr="00C17044">
              <w:rPr>
                <w:rFonts w:ascii="Candara" w:hAnsi="Candara"/>
              </w:rPr>
              <w:t>Mijajlović</w:t>
            </w:r>
            <w:proofErr w:type="spellEnd"/>
            <w:r w:rsidR="00C17044" w:rsidRPr="00C17044">
              <w:rPr>
                <w:rFonts w:ascii="Candara" w:hAnsi="Candara"/>
              </w:rPr>
              <w:t xml:space="preserve">, </w:t>
            </w:r>
            <w:proofErr w:type="spellStart"/>
            <w:r w:rsidR="006107D0" w:rsidRPr="00C17044">
              <w:rPr>
                <w:rFonts w:ascii="Candara" w:hAnsi="Candara"/>
              </w:rPr>
              <w:t>Dragan</w:t>
            </w:r>
            <w:proofErr w:type="spellEnd"/>
            <w:r w:rsidR="006107D0" w:rsidRPr="00C17044">
              <w:rPr>
                <w:rFonts w:ascii="Candara" w:hAnsi="Candara"/>
              </w:rPr>
              <w:t xml:space="preserve"> S. </w:t>
            </w:r>
            <w:proofErr w:type="spellStart"/>
            <w:r w:rsidR="006107D0" w:rsidRPr="00C17044">
              <w:rPr>
                <w:rFonts w:ascii="Candara" w:hAnsi="Candara"/>
              </w:rPr>
              <w:t>Milčić</w:t>
            </w:r>
            <w:proofErr w:type="spellEnd"/>
            <w:r w:rsidR="006107D0" w:rsidRPr="00C17044">
              <w:rPr>
                <w:rFonts w:ascii="Candara" w:hAnsi="Candara"/>
              </w:rPr>
              <w:t xml:space="preserve">, </w:t>
            </w:r>
            <w:proofErr w:type="spellStart"/>
            <w:r w:rsidR="006107D0">
              <w:rPr>
                <w:rFonts w:ascii="Candara" w:hAnsi="Candara"/>
              </w:rPr>
              <w:t>Dušan</w:t>
            </w:r>
            <w:proofErr w:type="spellEnd"/>
            <w:r w:rsidR="006107D0">
              <w:rPr>
                <w:rFonts w:ascii="Candara" w:hAnsi="Candara"/>
              </w:rPr>
              <w:t xml:space="preserve"> S. </w:t>
            </w:r>
            <w:proofErr w:type="spellStart"/>
            <w:r w:rsidR="006107D0"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F17C2D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F17C2D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F17C2D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Merge/>
            <w:vAlign w:val="center"/>
          </w:tcPr>
          <w:p w:rsidR="00B2692B" w:rsidRDefault="00B2692B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F17C2D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DB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F17C2D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F17C2D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F17C2D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F17C2D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F17C2D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720663">
        <w:trPr>
          <w:cantSplit/>
          <w:trHeight w:val="20"/>
        </w:trPr>
        <w:tc>
          <w:tcPr>
            <w:tcW w:w="5000" w:type="pct"/>
            <w:gridSpan w:val="9"/>
            <w:vAlign w:val="center"/>
          </w:tcPr>
          <w:p w:rsidR="00911529" w:rsidRPr="00B54668" w:rsidRDefault="009C014F" w:rsidP="009C014F">
            <w:pPr>
              <w:spacing w:before="80" w:after="80" w:line="240" w:lineRule="auto"/>
              <w:ind w:left="57"/>
              <w:rPr>
                <w:rFonts w:ascii="Candara" w:hAnsi="Candara"/>
                <w:i/>
              </w:rPr>
            </w:pPr>
            <w:r w:rsidRPr="009C014F">
              <w:rPr>
                <w:rFonts w:ascii="Candara" w:hAnsi="Candara"/>
                <w:i/>
              </w:rPr>
              <w:t>To transfer subject contents in field of s</w:t>
            </w:r>
            <w:r>
              <w:rPr>
                <w:rFonts w:ascii="Candara" w:hAnsi="Candara"/>
                <w:i/>
              </w:rPr>
              <w:t xml:space="preserve">oftware engineering to students; </w:t>
            </w:r>
            <w:r w:rsidRPr="009C014F">
              <w:rPr>
                <w:rFonts w:ascii="Candara" w:hAnsi="Candara"/>
                <w:i/>
              </w:rPr>
              <w:t>To enable the students to independently and based on scientific principles develop software by using the methods and tools of software engineering.</w:t>
            </w:r>
          </w:p>
        </w:tc>
      </w:tr>
      <w:tr w:rsidR="00E857F8" w:rsidRPr="00720663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734CB9" w:rsidP="007B655E">
            <w:pPr>
              <w:tabs>
                <w:tab w:val="left" w:pos="360"/>
              </w:tabs>
              <w:spacing w:before="80" w:after="80" w:line="240" w:lineRule="auto"/>
              <w:ind w:left="57"/>
              <w:rPr>
                <w:rFonts w:ascii="Candara" w:hAnsi="Candara"/>
              </w:rPr>
            </w:pPr>
            <w:r w:rsidRPr="00734CB9">
              <w:rPr>
                <w:rFonts w:ascii="Candara" w:hAnsi="Candara"/>
              </w:rPr>
              <w:t xml:space="preserve">1) </w:t>
            </w:r>
            <w:r w:rsidR="007B655E" w:rsidRPr="007B655E">
              <w:rPr>
                <w:rFonts w:ascii="Candara" w:hAnsi="Candara"/>
              </w:rPr>
              <w:t>Introduction: Conceptual definition of software, Software architecture paradigms, Definition of software development,</w:t>
            </w:r>
            <w:r w:rsidR="007B655E">
              <w:rPr>
                <w:rFonts w:ascii="Candara" w:hAnsi="Candara"/>
              </w:rPr>
              <w:t xml:space="preserve">; 2) </w:t>
            </w:r>
            <w:r w:rsidR="007B655E" w:rsidRPr="007B655E">
              <w:rPr>
                <w:rFonts w:ascii="Candara" w:hAnsi="Candara"/>
              </w:rPr>
              <w:t>Principles and models of software development,</w:t>
            </w:r>
            <w:r w:rsidR="007B655E">
              <w:rPr>
                <w:rFonts w:ascii="Candara" w:hAnsi="Candara"/>
              </w:rPr>
              <w:t xml:space="preserve">; 3) </w:t>
            </w:r>
            <w:r w:rsidR="007B655E" w:rsidRPr="007B655E">
              <w:rPr>
                <w:rFonts w:ascii="Candara" w:hAnsi="Candara"/>
              </w:rPr>
              <w:t>Software development methods, Algorithms and problem solving, Decision table, Flow diagram, Structured programming (</w:t>
            </w:r>
            <w:proofErr w:type="spellStart"/>
            <w:r w:rsidR="007B655E" w:rsidRPr="007B655E">
              <w:rPr>
                <w:rFonts w:ascii="Candara" w:hAnsi="Candara"/>
              </w:rPr>
              <w:t>Nassi</w:t>
            </w:r>
            <w:proofErr w:type="spellEnd"/>
            <w:r w:rsidR="007B655E" w:rsidRPr="007B655E">
              <w:rPr>
                <w:rFonts w:ascii="Candara" w:hAnsi="Candara"/>
              </w:rPr>
              <w:t xml:space="preserve"> - </w:t>
            </w:r>
            <w:proofErr w:type="spellStart"/>
            <w:r w:rsidR="007B655E" w:rsidRPr="007B655E">
              <w:rPr>
                <w:rFonts w:ascii="Candara" w:hAnsi="Candara"/>
              </w:rPr>
              <w:t>Schneiderman's</w:t>
            </w:r>
            <w:proofErr w:type="spellEnd"/>
            <w:r w:rsidR="007B655E" w:rsidRPr="007B655E">
              <w:rPr>
                <w:rFonts w:ascii="Candara" w:hAnsi="Candara"/>
              </w:rPr>
              <w:t xml:space="preserve"> diagram), Plan of the data flow, Information flow and communications , Structural Analysis (SA) and structural analysis with design technique (SADT), Jackson structured programming (JSP), CASE tools</w:t>
            </w:r>
            <w:r w:rsidR="007B655E">
              <w:rPr>
                <w:rFonts w:ascii="Candara" w:hAnsi="Candara"/>
              </w:rPr>
              <w:t xml:space="preserve">; 4) </w:t>
            </w:r>
            <w:r w:rsidR="007B655E" w:rsidRPr="007B655E">
              <w:rPr>
                <w:rFonts w:ascii="Candara" w:hAnsi="Candara"/>
              </w:rPr>
              <w:t>Procedural programming</w:t>
            </w:r>
            <w:r w:rsidR="007B655E">
              <w:rPr>
                <w:rFonts w:ascii="Candara" w:hAnsi="Candara"/>
              </w:rPr>
              <w:t xml:space="preserve">; 5) </w:t>
            </w:r>
            <w:r w:rsidR="007B655E" w:rsidRPr="007B655E">
              <w:rPr>
                <w:rFonts w:ascii="Candara" w:hAnsi="Candara"/>
              </w:rPr>
              <w:t>Object-oriented programming, Object concept, Class concept, Basic elements of the object model (cocooning, inheritance, polymorphism)</w:t>
            </w:r>
            <w:r w:rsidR="007B655E">
              <w:rPr>
                <w:rFonts w:ascii="Candara" w:hAnsi="Candara"/>
              </w:rPr>
              <w:t xml:space="preserve">; 6) </w:t>
            </w:r>
            <w:r w:rsidR="007B655E" w:rsidRPr="007B655E">
              <w:rPr>
                <w:rFonts w:ascii="Candara" w:hAnsi="Candara"/>
              </w:rPr>
              <w:t>Expert systems,</w:t>
            </w:r>
            <w:r w:rsidR="007B655E">
              <w:rPr>
                <w:rFonts w:ascii="Candara" w:hAnsi="Candara"/>
              </w:rPr>
              <w:t xml:space="preserve">; 7) </w:t>
            </w:r>
            <w:r w:rsidR="007B655E" w:rsidRPr="007B655E">
              <w:rPr>
                <w:rFonts w:ascii="Candara" w:hAnsi="Candara"/>
              </w:rPr>
              <w:t>Software quality</w:t>
            </w:r>
            <w:r w:rsidR="007B655E">
              <w:rPr>
                <w:rFonts w:ascii="Candara" w:hAnsi="Candara"/>
              </w:rPr>
              <w:t xml:space="preserve">; 8) </w:t>
            </w:r>
            <w:r w:rsidR="007B655E" w:rsidRPr="007B655E">
              <w:rPr>
                <w:rFonts w:ascii="Candara" w:hAnsi="Candara"/>
              </w:rPr>
              <w:t>Programming languages.</w:t>
            </w:r>
          </w:p>
        </w:tc>
      </w:tr>
      <w:tr w:rsidR="001D3BF1" w:rsidRPr="00720663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720663">
        <w:trPr>
          <w:cantSplit/>
          <w:trHeight w:val="20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17C2D" w:rsidP="00720663">
            <w:pPr>
              <w:tabs>
                <w:tab w:val="left" w:pos="360"/>
              </w:tabs>
              <w:spacing w:before="12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17C2D" w:rsidP="00CC560A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CC56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F17C2D" w:rsidP="00720663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720663">
        <w:trPr>
          <w:cantSplit/>
          <w:trHeight w:val="20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F17C2D" w:rsidP="00720663">
            <w:pPr>
              <w:tabs>
                <w:tab w:val="left" w:pos="360"/>
              </w:tabs>
              <w:spacing w:before="12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F17C2D" w:rsidP="00720663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720663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720663">
            <w:pPr>
              <w:spacing w:before="12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32CFA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82679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32CFA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32CFA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CC560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82679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720663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720663" w:rsidRDefault="001F14FA" w:rsidP="00720663">
      <w:pPr>
        <w:spacing w:after="0" w:line="240" w:lineRule="auto"/>
        <w:ind w:left="1089"/>
        <w:rPr>
          <w:sz w:val="2"/>
          <w:szCs w:val="2"/>
        </w:rPr>
      </w:pPr>
    </w:p>
    <w:sectPr w:rsidR="001F14FA" w:rsidRPr="00720663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4D" w:rsidRDefault="0044104D" w:rsidP="00864926">
      <w:pPr>
        <w:spacing w:after="0" w:line="240" w:lineRule="auto"/>
      </w:pPr>
      <w:r>
        <w:separator/>
      </w:r>
    </w:p>
  </w:endnote>
  <w:endnote w:type="continuationSeparator" w:id="0">
    <w:p w:rsidR="0044104D" w:rsidRDefault="0044104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4D" w:rsidRDefault="0044104D" w:rsidP="00864926">
      <w:pPr>
        <w:spacing w:after="0" w:line="240" w:lineRule="auto"/>
      </w:pPr>
      <w:r>
        <w:separator/>
      </w:r>
    </w:p>
  </w:footnote>
  <w:footnote w:type="continuationSeparator" w:id="0">
    <w:p w:rsidR="0044104D" w:rsidRDefault="0044104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1ABB"/>
    <w:rsid w:val="00021A06"/>
    <w:rsid w:val="00033AAA"/>
    <w:rsid w:val="000460D0"/>
    <w:rsid w:val="00061157"/>
    <w:rsid w:val="0008591A"/>
    <w:rsid w:val="00090B78"/>
    <w:rsid w:val="000E4AF2"/>
    <w:rsid w:val="000F6001"/>
    <w:rsid w:val="000F7CD3"/>
    <w:rsid w:val="00182679"/>
    <w:rsid w:val="001B4191"/>
    <w:rsid w:val="001C53ED"/>
    <w:rsid w:val="001D3BF1"/>
    <w:rsid w:val="001D64D3"/>
    <w:rsid w:val="001F14FA"/>
    <w:rsid w:val="001F60E3"/>
    <w:rsid w:val="002319B6"/>
    <w:rsid w:val="002B5A71"/>
    <w:rsid w:val="002F41B8"/>
    <w:rsid w:val="00315601"/>
    <w:rsid w:val="00323176"/>
    <w:rsid w:val="00324B35"/>
    <w:rsid w:val="003912B6"/>
    <w:rsid w:val="003B27A8"/>
    <w:rsid w:val="003B32A9"/>
    <w:rsid w:val="003C177A"/>
    <w:rsid w:val="003D0FAB"/>
    <w:rsid w:val="003E3744"/>
    <w:rsid w:val="00406F80"/>
    <w:rsid w:val="00431EFA"/>
    <w:rsid w:val="0044104D"/>
    <w:rsid w:val="00457405"/>
    <w:rsid w:val="0046064C"/>
    <w:rsid w:val="00493925"/>
    <w:rsid w:val="004D1C7E"/>
    <w:rsid w:val="004E562D"/>
    <w:rsid w:val="005671B3"/>
    <w:rsid w:val="00590B22"/>
    <w:rsid w:val="005A2ABF"/>
    <w:rsid w:val="005A5D38"/>
    <w:rsid w:val="005B0885"/>
    <w:rsid w:val="005B64BF"/>
    <w:rsid w:val="005C3189"/>
    <w:rsid w:val="005C6548"/>
    <w:rsid w:val="005C7DC4"/>
    <w:rsid w:val="005D46D7"/>
    <w:rsid w:val="00603117"/>
    <w:rsid w:val="006107D0"/>
    <w:rsid w:val="0069043C"/>
    <w:rsid w:val="00697543"/>
    <w:rsid w:val="006A4CC1"/>
    <w:rsid w:val="006E40AE"/>
    <w:rsid w:val="006F647C"/>
    <w:rsid w:val="007140AA"/>
    <w:rsid w:val="00720663"/>
    <w:rsid w:val="0072682B"/>
    <w:rsid w:val="00734CB9"/>
    <w:rsid w:val="00783C57"/>
    <w:rsid w:val="00792CB4"/>
    <w:rsid w:val="007B655E"/>
    <w:rsid w:val="007F1928"/>
    <w:rsid w:val="00815C91"/>
    <w:rsid w:val="00860979"/>
    <w:rsid w:val="00864926"/>
    <w:rsid w:val="0087611B"/>
    <w:rsid w:val="008A30CE"/>
    <w:rsid w:val="008B1D6B"/>
    <w:rsid w:val="008C31B7"/>
    <w:rsid w:val="008D39C3"/>
    <w:rsid w:val="008E5347"/>
    <w:rsid w:val="00911529"/>
    <w:rsid w:val="00924713"/>
    <w:rsid w:val="00932B21"/>
    <w:rsid w:val="00971E55"/>
    <w:rsid w:val="00972302"/>
    <w:rsid w:val="00975FC1"/>
    <w:rsid w:val="009763DC"/>
    <w:rsid w:val="009906EA"/>
    <w:rsid w:val="0099779A"/>
    <w:rsid w:val="009C014F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6711D"/>
    <w:rsid w:val="00B72532"/>
    <w:rsid w:val="00B9521A"/>
    <w:rsid w:val="00BA6985"/>
    <w:rsid w:val="00BD3504"/>
    <w:rsid w:val="00BD7D0B"/>
    <w:rsid w:val="00BE2BA6"/>
    <w:rsid w:val="00BF0C9E"/>
    <w:rsid w:val="00C0099F"/>
    <w:rsid w:val="00C17044"/>
    <w:rsid w:val="00C63234"/>
    <w:rsid w:val="00C63851"/>
    <w:rsid w:val="00CA6D81"/>
    <w:rsid w:val="00CC23C3"/>
    <w:rsid w:val="00CC560A"/>
    <w:rsid w:val="00CD17F1"/>
    <w:rsid w:val="00CE60AF"/>
    <w:rsid w:val="00CE7883"/>
    <w:rsid w:val="00D1367C"/>
    <w:rsid w:val="00D4378D"/>
    <w:rsid w:val="00D92F39"/>
    <w:rsid w:val="00DA247D"/>
    <w:rsid w:val="00DB2C30"/>
    <w:rsid w:val="00DB43CC"/>
    <w:rsid w:val="00DB43E0"/>
    <w:rsid w:val="00E1222F"/>
    <w:rsid w:val="00E17FC5"/>
    <w:rsid w:val="00E47B95"/>
    <w:rsid w:val="00E5013A"/>
    <w:rsid w:val="00E60599"/>
    <w:rsid w:val="00E71A0B"/>
    <w:rsid w:val="00E75668"/>
    <w:rsid w:val="00E76D77"/>
    <w:rsid w:val="00E8188A"/>
    <w:rsid w:val="00E857F8"/>
    <w:rsid w:val="00EA7E0C"/>
    <w:rsid w:val="00EC53EE"/>
    <w:rsid w:val="00F06AFA"/>
    <w:rsid w:val="00F17C2D"/>
    <w:rsid w:val="00F237EB"/>
    <w:rsid w:val="00F23D01"/>
    <w:rsid w:val="00F32CFA"/>
    <w:rsid w:val="00F540C4"/>
    <w:rsid w:val="00F56373"/>
    <w:rsid w:val="00F742D3"/>
    <w:rsid w:val="00FD474F"/>
    <w:rsid w:val="00FD5012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9E7D1-8414-493D-BF60-8FDFE7A4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miki</cp:lastModifiedBy>
  <cp:revision>6</cp:revision>
  <cp:lastPrinted>2015-12-23T11:47:00Z</cp:lastPrinted>
  <dcterms:created xsi:type="dcterms:W3CDTF">2016-04-04T18:58:00Z</dcterms:created>
  <dcterms:modified xsi:type="dcterms:W3CDTF">2016-04-04T19:30:00Z</dcterms:modified>
</cp:coreProperties>
</file>