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3AF209" w:rsidR="00CD17F1" w:rsidRPr="00B54668" w:rsidRDefault="00403295">
            <w:pPr>
              <w:suppressAutoHyphens w:val="0"/>
              <w:spacing w:after="200" w:line="276" w:lineRule="auto"/>
              <w:jc w:val="left"/>
              <w:rPr>
                <w:rFonts w:ascii="Candara" w:hAnsi="Candara"/>
              </w:rPr>
            </w:pPr>
            <w:r w:rsidRPr="00403295">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C0FE882" w:rsidR="00864926" w:rsidRPr="00B54668" w:rsidRDefault="002E0D12" w:rsidP="00403295">
            <w:pPr>
              <w:spacing w:line="240" w:lineRule="auto"/>
              <w:contextualSpacing/>
              <w:jc w:val="left"/>
              <w:rPr>
                <w:rFonts w:ascii="Candara" w:hAnsi="Candara"/>
                <w:b/>
                <w:color w:val="548DD4" w:themeColor="text2" w:themeTint="99"/>
                <w:sz w:val="24"/>
                <w:szCs w:val="24"/>
              </w:rPr>
            </w:pPr>
            <w:r w:rsidRPr="002E0D12">
              <w:rPr>
                <w:rFonts w:ascii="Candara" w:hAnsi="Candara"/>
                <w:b/>
                <w:color w:val="548DD4" w:themeColor="text2" w:themeTint="99"/>
                <w:sz w:val="24"/>
                <w:szCs w:val="24"/>
              </w:rPr>
              <w:t>Comput</w:t>
            </w:r>
            <w:r w:rsidR="00403295">
              <w:rPr>
                <w:rFonts w:ascii="Candara" w:hAnsi="Candara"/>
                <w:b/>
                <w:color w:val="548DD4" w:themeColor="text2" w:themeTint="99"/>
                <w:sz w:val="24"/>
                <w:szCs w:val="24"/>
              </w:rPr>
              <w:t>ing</w:t>
            </w:r>
            <w:r w:rsidR="00403295" w:rsidRPr="002E0D12">
              <w:rPr>
                <w:rFonts w:ascii="Candara" w:hAnsi="Candara"/>
              </w:rPr>
              <w:t xml:space="preserve"> </w:t>
            </w:r>
            <w:r w:rsidR="00403295" w:rsidRPr="00403295">
              <w:rPr>
                <w:rFonts w:ascii="Candara" w:hAnsi="Candara"/>
                <w:b/>
                <w:color w:val="548DD4" w:themeColor="text2" w:themeTint="99"/>
                <w:sz w:val="24"/>
              </w:rPr>
              <w:t>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06A8CC" w:rsidR="00864926" w:rsidRPr="00B54668" w:rsidRDefault="00403295" w:rsidP="00403295">
            <w:pPr>
              <w:spacing w:line="240" w:lineRule="auto"/>
              <w:contextualSpacing/>
              <w:jc w:val="left"/>
              <w:rPr>
                <w:rFonts w:ascii="Candara" w:hAnsi="Candara"/>
              </w:rPr>
            </w:pPr>
            <w:r>
              <w:rPr>
                <w:rFonts w:ascii="Candara" w:hAnsi="Candara"/>
              </w:rPr>
              <w:t>Information Technologies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F06740F" w:rsidR="00B50491" w:rsidRPr="00B54668" w:rsidRDefault="002E0D12" w:rsidP="00E857F8">
            <w:pPr>
              <w:spacing w:line="240" w:lineRule="auto"/>
              <w:contextualSpacing/>
              <w:jc w:val="left"/>
              <w:rPr>
                <w:rFonts w:ascii="Candara" w:hAnsi="Candara"/>
              </w:rPr>
            </w:pPr>
            <w:r w:rsidRPr="002E0D12">
              <w:rPr>
                <w:rFonts w:ascii="Candara" w:hAnsi="Candara"/>
              </w:rPr>
              <w:t>Data mining techniques and methods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300169D" w:rsidR="006F647C" w:rsidRPr="00B54668" w:rsidRDefault="00A961B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F9F1C6" w:rsidR="00CD17F1" w:rsidRPr="00B54668" w:rsidRDefault="00A961B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A936B4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E0D1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880F69" w:rsidR="00864926" w:rsidRPr="00B54668" w:rsidRDefault="002E0D12"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C40FF3" w:rsidR="00A1335D" w:rsidRPr="00B54668" w:rsidRDefault="002E0D12"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6A4D132" w:rsidR="00E857F8" w:rsidRPr="00B54668" w:rsidRDefault="002E0D12" w:rsidP="00E857F8">
            <w:pPr>
              <w:spacing w:line="240" w:lineRule="auto"/>
              <w:contextualSpacing/>
              <w:jc w:val="left"/>
              <w:rPr>
                <w:rFonts w:ascii="Candara" w:hAnsi="Candara"/>
              </w:rPr>
            </w:pPr>
            <w:r>
              <w:rPr>
                <w:rFonts w:ascii="Candara" w:hAnsi="Candara"/>
              </w:rPr>
              <w:t>Milena Stankovic, Suzana Stojkovic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736B6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17C7FE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F3A2366" w:rsidR="00911529" w:rsidRPr="002E0D12" w:rsidRDefault="002E0D12" w:rsidP="00911529">
            <w:pPr>
              <w:spacing w:line="240" w:lineRule="auto"/>
              <w:contextualSpacing/>
              <w:jc w:val="left"/>
              <w:rPr>
                <w:rFonts w:ascii="Candara" w:hAnsi="Candara"/>
              </w:rPr>
            </w:pPr>
            <w:r w:rsidRPr="002E0D12">
              <w:rPr>
                <w:rFonts w:ascii="Candara" w:hAnsi="Candara"/>
              </w:rPr>
              <w:t xml:space="preserve">The goal of this course is to introduce students to major data mining tasks </w:t>
            </w:r>
            <w:proofErr w:type="gramStart"/>
            <w:r w:rsidRPr="002E0D12">
              <w:rPr>
                <w:rFonts w:ascii="Candara" w:hAnsi="Candara"/>
              </w:rPr>
              <w:t>and  with</w:t>
            </w:r>
            <w:proofErr w:type="gramEnd"/>
            <w:r w:rsidRPr="002E0D12">
              <w:rPr>
                <w:rFonts w:ascii="Candara" w:hAnsi="Candara"/>
              </w:rPr>
              <w:t xml:space="preserve"> special emphasis on the using the data mining techniques and methods into text analysis and information retrieval systems. After completing this course, students should acquire theoretical knowledge of the principles of the work of the data mining tools and to be able to use existing datamining open source tools and to develop new.</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5A3BE25" w:rsidR="00B54668" w:rsidRPr="002E0D12" w:rsidRDefault="002E0D12" w:rsidP="00E857F8">
            <w:pPr>
              <w:tabs>
                <w:tab w:val="left" w:pos="360"/>
              </w:tabs>
              <w:spacing w:after="0" w:line="240" w:lineRule="auto"/>
              <w:jc w:val="left"/>
              <w:rPr>
                <w:rFonts w:ascii="Candara" w:hAnsi="Candara"/>
              </w:rPr>
            </w:pPr>
            <w:r w:rsidRPr="002E0D12">
              <w:rPr>
                <w:rFonts w:ascii="Candara" w:hAnsi="Candara"/>
              </w:rPr>
              <w:t>Major data mining tasks: classification, clustering, association, visualization and anomaly detection. Data classification methods: classification by decision trees, naïve Bayes method, classification by neural networks, classification by Support Vector Machines. Data clustering methods: methods for flat clustering, methods for hierarchical clustering.  Using the data mining into text analysis (text mining) and information retrieval systems.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483A62" w:rsidR="001D3BF1" w:rsidRPr="004E562D" w:rsidRDefault="00A961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E0D1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961B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1F47694" w:rsidR="001F14FA" w:rsidRDefault="002E0D1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A75CF5B" w:rsidR="001F14FA" w:rsidRDefault="002E0D1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23C42B9" w:rsidR="001F14FA" w:rsidRDefault="002E0D1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7CDD690B" w:rsidR="001F14FA" w:rsidRDefault="002E0D12" w:rsidP="00E857F8">
            <w:pPr>
              <w:tabs>
                <w:tab w:val="left" w:pos="360"/>
              </w:tabs>
              <w:spacing w:after="0" w:line="240" w:lineRule="auto"/>
              <w:jc w:val="left"/>
              <w:rPr>
                <w:rFonts w:ascii="Candara" w:hAnsi="Candara"/>
                <w:b/>
              </w:rPr>
            </w:pPr>
            <w:r>
              <w:rPr>
                <w:rFonts w:ascii="Candara" w:hAnsi="Candara"/>
                <w:b/>
              </w:rPr>
              <w:t>Projects</w:t>
            </w:r>
          </w:p>
        </w:tc>
        <w:tc>
          <w:tcPr>
            <w:tcW w:w="1575" w:type="dxa"/>
            <w:gridSpan w:val="2"/>
            <w:shd w:val="clear" w:color="auto" w:fill="auto"/>
            <w:vAlign w:val="center"/>
          </w:tcPr>
          <w:p w14:paraId="373FFD5E" w14:textId="5513C368" w:rsidR="001F14FA" w:rsidRDefault="002E0D12"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0468F" w14:textId="77777777" w:rsidR="00A961BD" w:rsidRDefault="00A961BD" w:rsidP="00864926">
      <w:pPr>
        <w:spacing w:after="0" w:line="240" w:lineRule="auto"/>
      </w:pPr>
      <w:r>
        <w:separator/>
      </w:r>
    </w:p>
  </w:endnote>
  <w:endnote w:type="continuationSeparator" w:id="0">
    <w:p w14:paraId="4E1EA322" w14:textId="77777777" w:rsidR="00A961BD" w:rsidRDefault="00A961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304BC" w14:textId="77777777" w:rsidR="00A961BD" w:rsidRDefault="00A961BD" w:rsidP="00864926">
      <w:pPr>
        <w:spacing w:after="0" w:line="240" w:lineRule="auto"/>
      </w:pPr>
      <w:r>
        <w:separator/>
      </w:r>
    </w:p>
  </w:footnote>
  <w:footnote w:type="continuationSeparator" w:id="0">
    <w:p w14:paraId="390E9964" w14:textId="77777777" w:rsidR="00A961BD" w:rsidRDefault="00A961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0D12"/>
    <w:rsid w:val="00315601"/>
    <w:rsid w:val="00323176"/>
    <w:rsid w:val="003B32A9"/>
    <w:rsid w:val="003C177A"/>
    <w:rsid w:val="00403295"/>
    <w:rsid w:val="00406F80"/>
    <w:rsid w:val="00431EFA"/>
    <w:rsid w:val="00493925"/>
    <w:rsid w:val="004D1C7E"/>
    <w:rsid w:val="004E562D"/>
    <w:rsid w:val="0052317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61B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BAB1-F3DB-4E17-8C79-274AEE88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2016-04-28T06:34:00Z</dcterms:created>
  <dcterms:modified xsi:type="dcterms:W3CDTF">2016-04-28T06:34:00Z</dcterms:modified>
</cp:coreProperties>
</file>