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FC29AB" w:rsidP="00CD0EB1">
            <w:pPr>
              <w:suppressAutoHyphens w:val="0"/>
              <w:spacing w:after="200" w:line="276" w:lineRule="auto"/>
              <w:jc w:val="left"/>
              <w:rPr>
                <w:rFonts w:ascii="Candara" w:hAnsi="Candara"/>
              </w:rPr>
            </w:pPr>
            <w:r>
              <w:rPr>
                <w:rFonts w:ascii="Candara" w:hAnsi="Candara"/>
              </w:rPr>
              <w:t>Faculty of Electronic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5655EF" w:rsidP="00E857F8">
            <w:pPr>
              <w:spacing w:line="240" w:lineRule="auto"/>
              <w:contextualSpacing/>
              <w:jc w:val="left"/>
              <w:rPr>
                <w:rFonts w:ascii="Candara" w:hAnsi="Candara"/>
                <w:b/>
                <w:color w:val="548DD4" w:themeColor="text2" w:themeTint="99"/>
                <w:sz w:val="24"/>
                <w:szCs w:val="24"/>
              </w:rPr>
            </w:pPr>
            <w:r>
              <w:rPr>
                <w:rFonts w:eastAsiaTheme="minorHAnsi" w:cs="Arial"/>
                <w:sz w:val="19"/>
                <w:szCs w:val="19"/>
                <w:lang w:val="en-US"/>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5655EF" w:rsidP="00E857F8">
            <w:pPr>
              <w:spacing w:line="240" w:lineRule="auto"/>
              <w:contextualSpacing/>
              <w:jc w:val="left"/>
              <w:rPr>
                <w:rFonts w:ascii="Candara" w:hAnsi="Candara"/>
              </w:rPr>
            </w:pPr>
            <w:r>
              <w:rPr>
                <w:rFonts w:eastAsiaTheme="minorHAnsi" w:cs="Arial"/>
                <w:sz w:val="19"/>
                <w:szCs w:val="19"/>
                <w:lang w:val="en-US"/>
              </w:rPr>
              <w:t>Electronics - Embedded Systems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3C4251" w:rsidP="00E857F8">
            <w:pPr>
              <w:spacing w:line="240" w:lineRule="auto"/>
              <w:contextualSpacing/>
              <w:jc w:val="left"/>
              <w:rPr>
                <w:rFonts w:ascii="Candara" w:hAnsi="Candara"/>
              </w:rPr>
            </w:pPr>
            <w:r>
              <w:rPr>
                <w:rFonts w:eastAsiaTheme="minorHAnsi" w:cs="Arial"/>
                <w:sz w:val="19"/>
                <w:szCs w:val="19"/>
                <w:lang w:val="en-US"/>
              </w:rPr>
              <w:t>Data Acquisition Systems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BB6682" w:rsidP="003C4251">
            <w:pPr>
              <w:spacing w:line="240" w:lineRule="auto"/>
              <w:contextualSpacing/>
              <w:jc w:val="left"/>
              <w:rPr>
                <w:rFonts w:ascii="Candara" w:hAnsi="Candara"/>
              </w:rPr>
            </w:pPr>
            <w:sdt>
              <w:sdtPr>
                <w:rPr>
                  <w:rFonts w:ascii="Candara" w:hAnsi="Candara"/>
                </w:rPr>
                <w:id w:val="-503286888"/>
              </w:sdtPr>
              <w:sdtEndPr/>
              <w:sdtContent>
                <w:r w:rsidR="003C4251">
                  <w:rPr>
                    <w:rFonts w:ascii="MS Gothic" w:eastAsia="MS Gothic" w:hAnsi="MS Gothic"/>
                  </w:rPr>
                  <w:t xml:space="preserve">X </w:t>
                </w:r>
              </w:sdtContent>
            </w:sdt>
            <w:r w:rsidR="00E5013A">
              <w:rPr>
                <w:rFonts w:ascii="Candara" w:hAnsi="Candara"/>
              </w:rPr>
              <w:t xml:space="preserve">Bachelor               </w:t>
            </w:r>
            <w:sdt>
              <w:sdtPr>
                <w:rPr>
                  <w:rFonts w:ascii="Candara" w:hAnsi="Candara"/>
                </w:rPr>
                <w:id w:val="-2074409764"/>
              </w:sdtPr>
              <w:sdtEndPr/>
              <w:sdtContent>
                <w:sdt>
                  <w:sdtPr>
                    <w:rPr>
                      <w:rFonts w:ascii="Candara" w:hAnsi="Candara"/>
                    </w:rPr>
                    <w:id w:val="3836738"/>
                  </w:sdtPr>
                  <w:sdtEndPr/>
                  <w:sdtContent>
                    <w:r w:rsidR="003C4251">
                      <w:rPr>
                        <w:rFonts w:ascii="MS Gothic" w:eastAsia="MS Gothic" w:hAnsi="MS Gothic" w:hint="eastAsia"/>
                      </w:rPr>
                      <w:t>☐</w:t>
                    </w:r>
                  </w:sdtContent>
                </w:sdt>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BB6682" w:rsidP="00CD0EB1">
            <w:pPr>
              <w:spacing w:line="240" w:lineRule="auto"/>
              <w:contextualSpacing/>
              <w:jc w:val="left"/>
              <w:rPr>
                <w:rFonts w:ascii="Candara" w:hAnsi="Candara"/>
              </w:rPr>
            </w:pPr>
            <w:sdt>
              <w:sdtPr>
                <w:rPr>
                  <w:rFonts w:ascii="Candara" w:hAnsi="Candara"/>
                </w:rPr>
                <w:id w:val="485128928"/>
              </w:sdtPr>
              <w:sdtEndPr/>
              <w:sdtContent>
                <w:r w:rsidR="003C4251">
                  <w:rPr>
                    <w:rFonts w:ascii="MS Gothic" w:eastAsia="MS Gothic" w:hAnsi="MS Gothic"/>
                  </w:rPr>
                  <w:t xml:space="preserve">X </w:t>
                </w:r>
              </w:sdtContent>
            </w:sdt>
            <w:r w:rsidR="0069043C">
              <w:rPr>
                <w:rFonts w:ascii="Candara" w:hAnsi="Candara"/>
              </w:rPr>
              <w:t xml:space="preserve"> Obligatory</w:t>
            </w:r>
            <w:r w:rsidR="003C4251">
              <w:rPr>
                <w:rFonts w:ascii="Candara" w:hAnsi="Candara"/>
              </w:rPr>
              <w:t xml:space="preserve">          </w:t>
            </w:r>
            <w:sdt>
              <w:sdtPr>
                <w:rPr>
                  <w:rFonts w:ascii="Candara" w:hAnsi="Candara"/>
                </w:rPr>
                <w:id w:val="3836743"/>
              </w:sdtPr>
              <w:sdtEndPr/>
              <w:sdtContent>
                <w:r w:rsidR="003C4251">
                  <w:rPr>
                    <w:rFonts w:ascii="Candara" w:hAnsi="Candara"/>
                  </w:rPr>
                  <w:t xml:space="preserve"> </w:t>
                </w:r>
              </w:sdtContent>
            </w:sdt>
            <w:sdt>
              <w:sdtPr>
                <w:rPr>
                  <w:rFonts w:ascii="Candara" w:hAnsi="Candara"/>
                </w:rPr>
                <w:id w:val="-1038746228"/>
              </w:sdtPr>
              <w:sdtEndPr/>
              <w:sdtContent/>
            </w:sdt>
            <w:r w:rsidR="00406F80">
              <w:rPr>
                <w:rFonts w:ascii="Candara" w:hAnsi="Candara"/>
              </w:rPr>
              <w:t xml:space="preserve"> Elective</w:t>
            </w:r>
            <w:bookmarkStart w:id="0" w:name="_GoBack"/>
            <w:bookmarkEnd w:id="0"/>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BB6682" w:rsidP="00CD0EB1">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CD0EB1">
                  <w:rPr>
                    <w:rFonts w:ascii="MS Gothic" w:eastAsia="MS Gothic" w:hAnsi="MS Gothic" w:cs="Arial"/>
                    <w:lang w:val="en-US"/>
                  </w:rPr>
                  <w:t>X</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F5419E">
                  <w:rPr>
                    <w:rFonts w:ascii="MS Gothic" w:eastAsia="MS Gothic" w:hAnsi="MS Gothic" w:cs="Arial"/>
                    <w:lang w:val="en-US"/>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5419E" w:rsidP="00E857F8">
            <w:pPr>
              <w:spacing w:line="240" w:lineRule="auto"/>
              <w:contextualSpacing/>
              <w:jc w:val="left"/>
              <w:rPr>
                <w:rFonts w:ascii="Candara" w:hAnsi="Candara"/>
              </w:rPr>
            </w:pPr>
            <w:r>
              <w:rPr>
                <w:rFonts w:ascii="Candara" w:hAnsi="Candara"/>
              </w:rPr>
              <w:t>I</w:t>
            </w:r>
            <w:r w:rsidR="00FC29AB">
              <w:rPr>
                <w:rFonts w:ascii="Candara" w:hAnsi="Candara"/>
              </w:rPr>
              <w:t>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0E1E7A"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205C5" w:rsidP="00E857F8">
            <w:pPr>
              <w:spacing w:line="240" w:lineRule="auto"/>
              <w:contextualSpacing/>
              <w:jc w:val="left"/>
              <w:rPr>
                <w:rFonts w:ascii="Candara" w:hAnsi="Candara"/>
              </w:rPr>
            </w:pPr>
            <w:proofErr w:type="spellStart"/>
            <w:r>
              <w:rPr>
                <w:rFonts w:ascii="ArialMT" w:eastAsiaTheme="minorHAnsi" w:hAnsi="ArialMT" w:cs="ArialMT"/>
                <w:sz w:val="19"/>
                <w:szCs w:val="19"/>
                <w:lang w:val="en-US"/>
              </w:rPr>
              <w:t>Petrović</w:t>
            </w:r>
            <w:proofErr w:type="spellEnd"/>
            <w:r>
              <w:rPr>
                <w:rFonts w:ascii="ArialMT" w:eastAsiaTheme="minorHAnsi" w:hAnsi="ArialMT" w:cs="ArialMT"/>
                <w:sz w:val="19"/>
                <w:szCs w:val="19"/>
                <w:lang w:val="en-US"/>
              </w:rPr>
              <w:t xml:space="preserve"> D. </w:t>
            </w:r>
            <w:proofErr w:type="spellStart"/>
            <w:r>
              <w:rPr>
                <w:rFonts w:ascii="ArialMT" w:eastAsiaTheme="minorHAnsi" w:hAnsi="ArialMT" w:cs="ArialMT"/>
                <w:sz w:val="19"/>
                <w:szCs w:val="19"/>
                <w:lang w:val="en-US"/>
              </w:rPr>
              <w:t>Branislav</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BB6682" w:rsidP="00E857F8">
            <w:pPr>
              <w:spacing w:line="240" w:lineRule="auto"/>
              <w:contextualSpacing/>
              <w:jc w:val="left"/>
              <w:rPr>
                <w:rFonts w:ascii="Candara" w:hAnsi="Candara"/>
              </w:rPr>
            </w:pPr>
            <w:sdt>
              <w:sdtPr>
                <w:rPr>
                  <w:rFonts w:ascii="Candara" w:hAnsi="Candara"/>
                </w:rPr>
                <w:id w:val="-1185278396"/>
              </w:sdtPr>
              <w:sdtEndPr/>
              <w:sdtContent>
                <w:r w:rsidR="000E1E7A">
                  <w:rPr>
                    <w:rFonts w:ascii="MS Gothic" w:eastAsia="MS Gothic" w:hAnsi="MS Gothic"/>
                  </w:rPr>
                  <w:t xml:space="preserve">X </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BB6682" w:rsidP="00E857F8">
            <w:pPr>
              <w:spacing w:line="240" w:lineRule="auto"/>
              <w:contextualSpacing/>
              <w:jc w:val="left"/>
              <w:rPr>
                <w:rFonts w:ascii="Candara" w:hAnsi="Candara"/>
              </w:rPr>
            </w:pPr>
            <w:sdt>
              <w:sdtPr>
                <w:rPr>
                  <w:rFonts w:ascii="Candara" w:hAnsi="Candara"/>
                </w:rPr>
                <w:id w:val="-770861310"/>
              </w:sdtPr>
              <w:sdtEndPr/>
              <w:sdtContent>
                <w:r w:rsidR="000E1E7A">
                  <w:rPr>
                    <w:rFonts w:ascii="MS Gothic" w:eastAsia="MS Gothic" w:hAnsi="MS Gothic"/>
                  </w:rPr>
                  <w:t xml:space="preserve">X </w:t>
                </w:r>
              </w:sdtContent>
            </w:sdt>
            <w:r w:rsidR="00603117">
              <w:rPr>
                <w:rFonts w:ascii="Candara" w:hAnsi="Candara"/>
              </w:rPr>
              <w:t xml:space="preserve">Laboratory work </w:t>
            </w:r>
            <w:r w:rsidR="000E1E7A">
              <w:rPr>
                <w:rFonts w:ascii="Candara" w:hAnsi="Candara"/>
              </w:rPr>
              <w:t xml:space="preserve"> </w:t>
            </w:r>
            <w:sdt>
              <w:sdtPr>
                <w:rPr>
                  <w:rFonts w:ascii="Candara" w:hAnsi="Candara"/>
                </w:rPr>
                <w:id w:val="1358537906"/>
              </w:sdtPr>
              <w:sdtEndPr/>
              <w:sdtContent>
                <w:r w:rsidR="000E1E7A">
                  <w:rPr>
                    <w:rFonts w:ascii="Candara" w:hAnsi="Candara"/>
                  </w:rPr>
                  <w:t xml:space="preserve"> </w:t>
                </w:r>
                <w:r w:rsidR="000E1E7A">
                  <w:rPr>
                    <w:rFonts w:ascii="MS Gothic" w:eastAsia="MS Gothic" w:hAnsi="MS Gothic"/>
                  </w:rPr>
                  <w:t>X</w:t>
                </w:r>
              </w:sdtContent>
            </w:sdt>
            <w:r w:rsidR="00603117">
              <w:rPr>
                <w:rFonts w:ascii="Candara" w:hAnsi="Candara"/>
              </w:rPr>
              <w:t xml:space="preserve"> Project work          </w:t>
            </w:r>
            <w:r w:rsidR="000E1E7A">
              <w:rPr>
                <w:rFonts w:ascii="Candara" w:hAnsi="Candara"/>
              </w:rPr>
              <w:t xml:space="preserve">  </w:t>
            </w:r>
            <w:r w:rsidR="00603117">
              <w:rPr>
                <w:rFonts w:ascii="Candara" w:hAnsi="Candara"/>
              </w:rPr>
              <w:t xml:space="preserve">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BB6682"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5655EF" w:rsidRPr="00B54668" w:rsidRDefault="003C4251" w:rsidP="003C4251">
            <w:pPr>
              <w:suppressAutoHyphens w:val="0"/>
              <w:autoSpaceDE w:val="0"/>
              <w:autoSpaceDN w:val="0"/>
              <w:adjustRightInd w:val="0"/>
              <w:spacing w:after="0" w:line="240" w:lineRule="auto"/>
              <w:jc w:val="left"/>
              <w:rPr>
                <w:rFonts w:ascii="Candara" w:hAnsi="Candara"/>
                <w:i/>
              </w:rPr>
            </w:pPr>
            <w:r>
              <w:rPr>
                <w:rFonts w:eastAsiaTheme="minorHAnsi" w:cs="Arial"/>
                <w:sz w:val="19"/>
                <w:szCs w:val="19"/>
                <w:lang w:val="en-US"/>
              </w:rPr>
              <w:t>Introduce students to the basic methods of acquisition of electrical and non-electrical quantities. Introduction to the basic components of the sensor processing problems and their signal. Understanding the basic principles of integration of the complete data acquisition system. Basic characteristics of sensors and data processing methods. Realization of data acquisition system.</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3C4251" w:rsidP="003C4251">
            <w:pPr>
              <w:suppressAutoHyphens w:val="0"/>
              <w:autoSpaceDE w:val="0"/>
              <w:autoSpaceDN w:val="0"/>
              <w:adjustRightInd w:val="0"/>
              <w:spacing w:after="0" w:line="240" w:lineRule="auto"/>
              <w:jc w:val="left"/>
              <w:rPr>
                <w:rFonts w:ascii="Candara" w:hAnsi="Candara"/>
                <w:b/>
              </w:rPr>
            </w:pPr>
            <w:r>
              <w:rPr>
                <w:rFonts w:eastAsiaTheme="minorHAnsi" w:cs="Arial"/>
                <w:sz w:val="19"/>
                <w:szCs w:val="19"/>
                <w:lang w:val="en-US"/>
              </w:rPr>
              <w:t xml:space="preserve">DAS definition and basic structures. Data </w:t>
            </w:r>
            <w:proofErr w:type="spellStart"/>
            <w:r>
              <w:rPr>
                <w:rFonts w:eastAsiaTheme="minorHAnsi" w:cs="Arial"/>
                <w:sz w:val="19"/>
                <w:szCs w:val="19"/>
                <w:lang w:val="en-US"/>
              </w:rPr>
              <w:t>domens</w:t>
            </w:r>
            <w:proofErr w:type="spellEnd"/>
            <w:r>
              <w:rPr>
                <w:rFonts w:eastAsiaTheme="minorHAnsi" w:cs="Arial"/>
                <w:sz w:val="19"/>
                <w:szCs w:val="19"/>
                <w:lang w:val="en-US"/>
              </w:rPr>
              <w:t xml:space="preserve"> and measurement principles. Types of DAS. Sensors – analog signal transducers. Calibration and linearization techniques. Analog multiplexers, signal conditioning, operational amplifiers. Analog to digital conversion, digital to analog conversion – types and fundamental characteristics. User interfaces – keyboards and displays. Microcontrollers in DAS. Examples of DAS, DAS in vehicles. Temperature measurement a) Thermocouple b) NTC resistor, measuring differential pressure, force measurement, analog and digital filtering, wireless data acquisition system for temperature.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BB6682" w:rsidP="00E857F8">
            <w:pPr>
              <w:tabs>
                <w:tab w:val="left" w:pos="360"/>
              </w:tabs>
              <w:spacing w:after="0" w:line="240" w:lineRule="auto"/>
              <w:jc w:val="left"/>
              <w:rPr>
                <w:rFonts w:ascii="Candara" w:hAnsi="Candara"/>
              </w:rPr>
            </w:pPr>
            <w:sdt>
              <w:sdtPr>
                <w:rPr>
                  <w:rFonts w:ascii="Candara" w:hAnsi="Candara"/>
                </w:rPr>
                <w:id w:val="99386002"/>
              </w:sdtPr>
              <w:sdtEndPr/>
              <w:sdtContent>
                <w:r w:rsidR="000E1E7A">
                  <w:rPr>
                    <w:rFonts w:ascii="MS Gothic" w:eastAsia="MS Gothic" w:hAnsi="MS Gothic"/>
                  </w:rPr>
                  <w:t xml:space="preserve">X </w:t>
                </w:r>
              </w:sdtContent>
            </w:sdt>
            <w:r w:rsidR="00E1222F" w:rsidRPr="004E562D">
              <w:rPr>
                <w:rFonts w:ascii="Candara" w:hAnsi="Candara"/>
              </w:rPr>
              <w:t xml:space="preserve">Serbian  (complete course)              </w:t>
            </w:r>
            <w:sdt>
              <w:sdtPr>
                <w:rPr>
                  <w:rFonts w:ascii="Candara" w:hAnsi="Candara"/>
                </w:rPr>
                <w:id w:val="-630790345"/>
              </w:sdtPr>
              <w:sdtEndPr/>
              <w:sdtContent>
                <w:r w:rsidR="00F205C5">
                  <w:rPr>
                    <w:rFonts w:ascii="MS Gothic" w:eastAsia="MS Gothic" w:hAnsi="MS Gothic"/>
                  </w:rPr>
                  <w:t xml:space="preserve">X </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BB668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E1E7A" w:rsidP="000E1E7A">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E1E7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82" w:rsidRDefault="00BB6682" w:rsidP="00864926">
      <w:pPr>
        <w:spacing w:after="0" w:line="240" w:lineRule="auto"/>
      </w:pPr>
      <w:r>
        <w:separator/>
      </w:r>
    </w:p>
  </w:endnote>
  <w:endnote w:type="continuationSeparator" w:id="0">
    <w:p w:rsidR="00BB6682" w:rsidRDefault="00BB668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82" w:rsidRDefault="00BB6682" w:rsidP="00864926">
      <w:pPr>
        <w:spacing w:after="0" w:line="240" w:lineRule="auto"/>
      </w:pPr>
      <w:r>
        <w:separator/>
      </w:r>
    </w:p>
  </w:footnote>
  <w:footnote w:type="continuationSeparator" w:id="0">
    <w:p w:rsidR="00BB6682" w:rsidRDefault="00BB668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1E7A"/>
    <w:rsid w:val="000F6001"/>
    <w:rsid w:val="001D3BF1"/>
    <w:rsid w:val="001D64D3"/>
    <w:rsid w:val="001F14FA"/>
    <w:rsid w:val="001F60E3"/>
    <w:rsid w:val="002319B6"/>
    <w:rsid w:val="00315601"/>
    <w:rsid w:val="00323176"/>
    <w:rsid w:val="003B32A9"/>
    <w:rsid w:val="003C177A"/>
    <w:rsid w:val="003C4251"/>
    <w:rsid w:val="00406F80"/>
    <w:rsid w:val="00431EFA"/>
    <w:rsid w:val="00493925"/>
    <w:rsid w:val="004C02F7"/>
    <w:rsid w:val="004D1C7E"/>
    <w:rsid w:val="004E562D"/>
    <w:rsid w:val="005655EF"/>
    <w:rsid w:val="005A5D38"/>
    <w:rsid w:val="005B0885"/>
    <w:rsid w:val="005B64BF"/>
    <w:rsid w:val="005D46D7"/>
    <w:rsid w:val="00603117"/>
    <w:rsid w:val="0069043C"/>
    <w:rsid w:val="006E40AE"/>
    <w:rsid w:val="006F647C"/>
    <w:rsid w:val="00704AF0"/>
    <w:rsid w:val="00783C57"/>
    <w:rsid w:val="00792CB4"/>
    <w:rsid w:val="00864926"/>
    <w:rsid w:val="008A30CE"/>
    <w:rsid w:val="008B1D6B"/>
    <w:rsid w:val="008C31B7"/>
    <w:rsid w:val="0090397E"/>
    <w:rsid w:val="00911529"/>
    <w:rsid w:val="00932B21"/>
    <w:rsid w:val="0095673A"/>
    <w:rsid w:val="00972302"/>
    <w:rsid w:val="009906EA"/>
    <w:rsid w:val="009D3F5E"/>
    <w:rsid w:val="009F3F9F"/>
    <w:rsid w:val="00A10286"/>
    <w:rsid w:val="00A1335D"/>
    <w:rsid w:val="00AF47A6"/>
    <w:rsid w:val="00B50491"/>
    <w:rsid w:val="00B54668"/>
    <w:rsid w:val="00B9521A"/>
    <w:rsid w:val="00BB6682"/>
    <w:rsid w:val="00BC3F7C"/>
    <w:rsid w:val="00BD3504"/>
    <w:rsid w:val="00C63234"/>
    <w:rsid w:val="00CA6D81"/>
    <w:rsid w:val="00CB3AA3"/>
    <w:rsid w:val="00CC23C3"/>
    <w:rsid w:val="00CD0EB1"/>
    <w:rsid w:val="00CD17F1"/>
    <w:rsid w:val="00D92F39"/>
    <w:rsid w:val="00DB43CC"/>
    <w:rsid w:val="00DB76AC"/>
    <w:rsid w:val="00E1222F"/>
    <w:rsid w:val="00E47B95"/>
    <w:rsid w:val="00E5013A"/>
    <w:rsid w:val="00E60599"/>
    <w:rsid w:val="00E71A0B"/>
    <w:rsid w:val="00E8188A"/>
    <w:rsid w:val="00E857F8"/>
    <w:rsid w:val="00EA7E0C"/>
    <w:rsid w:val="00EC53EE"/>
    <w:rsid w:val="00F06AFA"/>
    <w:rsid w:val="00F205C5"/>
    <w:rsid w:val="00F237EB"/>
    <w:rsid w:val="00F5419E"/>
    <w:rsid w:val="00F56373"/>
    <w:rsid w:val="00F564E5"/>
    <w:rsid w:val="00F742D3"/>
    <w:rsid w:val="00FC29AB"/>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8A95D-EA00-4308-907B-9396CD07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2016-04-21T06:09:00Z</dcterms:created>
  <dcterms:modified xsi:type="dcterms:W3CDTF">2016-04-21T06:09:00Z</dcterms:modified>
</cp:coreProperties>
</file>