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563771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Physics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174466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174466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174466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174466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sdt>
                  <w:sdtPr>
                    <w:rPr>
                      <w:rFonts w:ascii="Candara" w:hAnsi="Candara"/>
                    </w:rPr>
                    <w:id w:val="2345882"/>
                  </w:sdtPr>
                  <w:sdtContent>
                    <w:r w:rsidR="00FA1265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174466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sdt>
                  <w:sdtPr>
                    <w:rPr>
                      <w:rFonts w:ascii="Candara" w:hAnsi="Candara"/>
                    </w:rPr>
                    <w:id w:val="2345883"/>
                  </w:sdtPr>
                  <w:sdtContent>
                    <w:r w:rsidR="00FA126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174466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E17FC5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174466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590B22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563771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Dragiša D. Nikodijević, Živojin M. Stamenković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174466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174466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174466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174466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174466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sdt>
                  <w:sdtPr>
                    <w:rPr>
                      <w:rFonts w:ascii="Candara" w:hAnsi="Candara"/>
                    </w:rPr>
                    <w:id w:val="2345881"/>
                  </w:sdtPr>
                  <w:sdtContent>
                    <w:r w:rsidR="0056377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174466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2106112"/>
                  </w:sdtPr>
                  <w:sdtContent>
                    <w:r w:rsidR="00EC334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174466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174466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17446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911529" w:rsidRPr="00B54668" w:rsidRDefault="00FA1265" w:rsidP="00C71A8E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 w:rsidRPr="00FA1265">
              <w:rPr>
                <w:rFonts w:ascii="Candara" w:hAnsi="Candara"/>
                <w:i/>
              </w:rPr>
              <w:t xml:space="preserve">The aim of the course is </w:t>
            </w:r>
            <w:r w:rsidR="00C71A8E">
              <w:rPr>
                <w:rFonts w:ascii="Candara" w:hAnsi="Candara"/>
                <w:i/>
              </w:rPr>
              <w:t xml:space="preserve">to introduce </w:t>
            </w:r>
            <w:r w:rsidRPr="00FA1265">
              <w:rPr>
                <w:rFonts w:ascii="Candara" w:hAnsi="Candara"/>
                <w:i/>
              </w:rPr>
              <w:t>all students to certain areas of physics, which are of fundamental importance for technical studies</w:t>
            </w:r>
            <w:r w:rsidR="0099779A">
              <w:rPr>
                <w:rFonts w:ascii="Candara" w:hAnsi="Candara"/>
                <w:i/>
              </w:rPr>
              <w:t xml:space="preserve">. The course is </w:t>
            </w:r>
            <w:r w:rsidR="00FE207D">
              <w:rPr>
                <w:rFonts w:ascii="Candara" w:hAnsi="Candara"/>
                <w:i/>
              </w:rPr>
              <w:t>targeting</w:t>
            </w:r>
            <w:r w:rsidR="0099779A">
              <w:rPr>
                <w:rFonts w:ascii="Candara" w:hAnsi="Candara"/>
                <w:i/>
              </w:rPr>
              <w:t xml:space="preserve"> both </w:t>
            </w:r>
            <w:r w:rsidR="00FE207D">
              <w:rPr>
                <w:rFonts w:ascii="Candara" w:hAnsi="Candara"/>
                <w:i/>
              </w:rPr>
              <w:t xml:space="preserve">the </w:t>
            </w:r>
            <w:r w:rsidR="0099779A">
              <w:rPr>
                <w:rFonts w:ascii="Candara" w:hAnsi="Candara"/>
                <w:i/>
              </w:rPr>
              <w:t xml:space="preserve">theoretical and practical aspects of the </w:t>
            </w:r>
            <w:r>
              <w:rPr>
                <w:rFonts w:ascii="Candara" w:hAnsi="Candara"/>
                <w:i/>
              </w:rPr>
              <w:t>physics</w:t>
            </w:r>
            <w:r w:rsidR="0099779A">
              <w:rPr>
                <w:rFonts w:ascii="Candara" w:hAnsi="Candara"/>
                <w:i/>
              </w:rPr>
              <w:t>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54668" w:rsidRPr="002B5A71" w:rsidRDefault="00FA1265" w:rsidP="002B5A71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1) </w:t>
            </w:r>
            <w:r w:rsidRPr="00FA1265">
              <w:rPr>
                <w:rFonts w:ascii="Candara" w:hAnsi="Candara"/>
              </w:rPr>
              <w:t>Ma</w:t>
            </w:r>
            <w:r>
              <w:rPr>
                <w:rFonts w:ascii="Candara" w:hAnsi="Candara"/>
              </w:rPr>
              <w:t>tter, substance, physical field</w:t>
            </w:r>
            <w:r w:rsidRPr="00FA1265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 xml:space="preserve">SI system of units. 2) </w:t>
            </w:r>
            <w:r w:rsidR="009A2847">
              <w:rPr>
                <w:rFonts w:ascii="Candara" w:hAnsi="Candara"/>
              </w:rPr>
              <w:t>Motion</w:t>
            </w:r>
            <w:r w:rsidRPr="00FA1265">
              <w:rPr>
                <w:rFonts w:ascii="Candara" w:hAnsi="Candara"/>
              </w:rPr>
              <w:t xml:space="preserve">, mechanical </w:t>
            </w:r>
            <w:r w:rsidR="009A2847">
              <w:rPr>
                <w:rFonts w:ascii="Candara" w:hAnsi="Candara"/>
              </w:rPr>
              <w:t>motion</w:t>
            </w:r>
            <w:r w:rsidRPr="00FA1265">
              <w:rPr>
                <w:rFonts w:ascii="Candara" w:hAnsi="Candara"/>
              </w:rPr>
              <w:t>, the relativity of motion.</w:t>
            </w:r>
            <w:r w:rsidR="009A2847">
              <w:rPr>
                <w:rFonts w:ascii="Candara" w:hAnsi="Candara"/>
              </w:rPr>
              <w:t xml:space="preserve"> 3)</w:t>
            </w:r>
            <w:r w:rsidRPr="00FA1265">
              <w:rPr>
                <w:rFonts w:ascii="Candara" w:hAnsi="Candara"/>
              </w:rPr>
              <w:t xml:space="preserve"> Newton's laws of mechanics. Work, energy, power.</w:t>
            </w:r>
            <w:r w:rsidR="009A2847">
              <w:rPr>
                <w:rFonts w:ascii="Candara" w:hAnsi="Candara"/>
              </w:rPr>
              <w:t xml:space="preserve"> 4) </w:t>
            </w:r>
            <w:r w:rsidRPr="00FA1265">
              <w:rPr>
                <w:rFonts w:ascii="Candara" w:hAnsi="Candara"/>
              </w:rPr>
              <w:t>The law of conservation of mechanical energy.</w:t>
            </w:r>
            <w:r w:rsidR="007B565C">
              <w:rPr>
                <w:rFonts w:ascii="Candara" w:hAnsi="Candara"/>
              </w:rPr>
              <w:t xml:space="preserve"> 5) Oscillatory movement, </w:t>
            </w:r>
            <w:r w:rsidRPr="00FA1265">
              <w:rPr>
                <w:rFonts w:ascii="Candara" w:hAnsi="Candara"/>
              </w:rPr>
              <w:t>harmonic motion.</w:t>
            </w:r>
            <w:r w:rsidR="007B565C">
              <w:rPr>
                <w:rFonts w:ascii="Candara" w:hAnsi="Candara"/>
              </w:rPr>
              <w:t xml:space="preserve"> 6) </w:t>
            </w:r>
            <w:r w:rsidRPr="00FA1265">
              <w:rPr>
                <w:rFonts w:ascii="Candara" w:hAnsi="Candara"/>
              </w:rPr>
              <w:t>Wave motion, propagation of elastic deformation, interference of</w:t>
            </w:r>
            <w:r w:rsidR="007B565C">
              <w:rPr>
                <w:rFonts w:ascii="Candara" w:hAnsi="Candara"/>
              </w:rPr>
              <w:t xml:space="preserve"> waves, polarization of waves, S</w:t>
            </w:r>
            <w:r w:rsidRPr="00FA1265">
              <w:rPr>
                <w:rFonts w:ascii="Candara" w:hAnsi="Candara"/>
              </w:rPr>
              <w:t>tanding waves</w:t>
            </w:r>
            <w:r w:rsidR="007B565C">
              <w:rPr>
                <w:rFonts w:ascii="Candara" w:hAnsi="Candara"/>
              </w:rPr>
              <w:t xml:space="preserve">. 7) </w:t>
            </w:r>
            <w:r w:rsidRPr="00FA1265">
              <w:rPr>
                <w:rFonts w:ascii="Candara" w:hAnsi="Candara"/>
              </w:rPr>
              <w:t>Sound, resonance, Kundt</w:t>
            </w:r>
            <w:r w:rsidR="00376A0B">
              <w:rPr>
                <w:rFonts w:ascii="Candara" w:hAnsi="Candara"/>
              </w:rPr>
              <w:t>'s</w:t>
            </w:r>
            <w:r w:rsidRPr="00FA1265">
              <w:rPr>
                <w:rFonts w:ascii="Candara" w:hAnsi="Candara"/>
              </w:rPr>
              <w:t xml:space="preserve"> tube, the Doppler effect.</w:t>
            </w:r>
            <w:r w:rsidR="00376A0B">
              <w:rPr>
                <w:rFonts w:ascii="Candara" w:hAnsi="Candara"/>
              </w:rPr>
              <w:t xml:space="preserve"> 8) O</w:t>
            </w:r>
            <w:r w:rsidRPr="00FA1265">
              <w:rPr>
                <w:rFonts w:ascii="Candara" w:hAnsi="Candara"/>
              </w:rPr>
              <w:t xml:space="preserve">ptics. </w:t>
            </w:r>
            <w:r w:rsidR="00376A0B">
              <w:rPr>
                <w:rFonts w:ascii="Candara" w:hAnsi="Candara"/>
              </w:rPr>
              <w:t xml:space="preserve"> 9)</w:t>
            </w:r>
            <w:r w:rsidRPr="00FA1265">
              <w:rPr>
                <w:rFonts w:ascii="Candara" w:hAnsi="Candara"/>
              </w:rPr>
              <w:t xml:space="preserve"> </w:t>
            </w:r>
            <w:r w:rsidR="00376A0B">
              <w:rPr>
                <w:rFonts w:ascii="Candara" w:hAnsi="Candara"/>
              </w:rPr>
              <w:t xml:space="preserve">Thermal </w:t>
            </w:r>
            <w:r w:rsidRPr="00FA1265">
              <w:rPr>
                <w:rFonts w:ascii="Candara" w:hAnsi="Candara"/>
              </w:rPr>
              <w:t>radiation</w:t>
            </w:r>
            <w:r w:rsidR="00376A0B">
              <w:rPr>
                <w:rFonts w:ascii="Candara" w:hAnsi="Candara"/>
              </w:rPr>
              <w:t>, t</w:t>
            </w:r>
            <w:r w:rsidRPr="00FA1265">
              <w:rPr>
                <w:rFonts w:ascii="Candara" w:hAnsi="Candara"/>
              </w:rPr>
              <w:t xml:space="preserve">he electromagnetic </w:t>
            </w:r>
            <w:r w:rsidR="00376A0B">
              <w:rPr>
                <w:rFonts w:ascii="Candara" w:hAnsi="Candara"/>
              </w:rPr>
              <w:t>radiation</w:t>
            </w:r>
            <w:r w:rsidRPr="00FA1265">
              <w:rPr>
                <w:rFonts w:ascii="Candara" w:hAnsi="Candara"/>
              </w:rPr>
              <w:t>, photoelectric effect.</w:t>
            </w:r>
            <w:r w:rsidR="00376A0B">
              <w:rPr>
                <w:rFonts w:ascii="Candara" w:hAnsi="Candara"/>
              </w:rPr>
              <w:t xml:space="preserve"> 10) Atomic physics. 11)</w:t>
            </w:r>
            <w:r w:rsidRPr="00FA1265">
              <w:rPr>
                <w:rFonts w:ascii="Candara" w:hAnsi="Candara"/>
              </w:rPr>
              <w:t xml:space="preserve"> N</w:t>
            </w:r>
            <w:r w:rsidR="00376A0B">
              <w:rPr>
                <w:rFonts w:ascii="Candara" w:hAnsi="Candara"/>
              </w:rPr>
              <w:t>uclear energy, fission, fusion</w:t>
            </w:r>
            <w:r w:rsidRPr="00FA1265">
              <w:rPr>
                <w:rFonts w:ascii="Candara" w:hAnsi="Candara"/>
              </w:rPr>
              <w:t>, nuclear reactors.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174466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174466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sdt>
                  <w:sdtPr>
                    <w:rPr>
                      <w:rFonts w:ascii="Candara" w:hAnsi="Candara"/>
                    </w:rPr>
                    <w:id w:val="2345884"/>
                  </w:sdtPr>
                  <w:sdtContent>
                    <w:r w:rsidR="00376A0B" w:rsidRPr="004E562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174466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174466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17446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Lecture</w:t>
            </w:r>
            <w:r w:rsidR="00C71A8E">
              <w:rPr>
                <w:rFonts w:ascii="Candara" w:hAnsi="Candara"/>
                <w:b/>
              </w:rPr>
              <w:t xml:space="preserve"> (participation)</w:t>
            </w:r>
            <w:r w:rsidR="0070379E">
              <w:rPr>
                <w:rFonts w:ascii="Candara" w:hAnsi="Candara"/>
                <w:b/>
              </w:rPr>
              <w:t xml:space="preserve"> and homework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  <w:r w:rsidR="0070379E">
              <w:rPr>
                <w:rFonts w:ascii="Candara" w:hAnsi="Candara"/>
                <w:b/>
              </w:rPr>
              <w:t xml:space="preserve"> + 5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70379E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0* (6</w:t>
            </w:r>
            <w:r w:rsidR="00FE207D">
              <w:rPr>
                <w:rFonts w:ascii="Candara" w:hAnsi="Candara"/>
                <w:b/>
              </w:rPr>
              <w:t>0</w:t>
            </w:r>
            <w:r>
              <w:rPr>
                <w:rFonts w:ascii="Candara" w:hAnsi="Candara"/>
                <w:b/>
              </w:rPr>
              <w:t>)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106F69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Lab</w:t>
            </w:r>
            <w:r w:rsidR="0070379E">
              <w:rPr>
                <w:rFonts w:ascii="Candara" w:hAnsi="Candara"/>
                <w:b/>
              </w:rPr>
              <w:t>oratory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70379E" w:rsidP="0070379E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Max. 30</w:t>
            </w:r>
            <w:r w:rsidR="00FE207D">
              <w:rPr>
                <w:rFonts w:ascii="Candara" w:hAnsi="Candara"/>
                <w:b/>
              </w:rPr>
              <w:t xml:space="preserve"> 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106F69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70379E">
              <w:rPr>
                <w:rFonts w:ascii="Candara" w:hAnsi="Candara"/>
                <w:b/>
              </w:rPr>
              <w:t>Two midterm exams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70379E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70379E">
              <w:t xml:space="preserve"> </w:t>
            </w:r>
            <w:r w:rsidR="0070379E" w:rsidRPr="0070379E">
              <w:rPr>
                <w:rFonts w:ascii="Candara" w:hAnsi="Candara"/>
                <w:b/>
              </w:rPr>
              <w:t>Refers to students who have already gained points by completing pre-exam requirements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FEE" w:rsidRDefault="009F6FEE" w:rsidP="00864926">
      <w:pPr>
        <w:spacing w:after="0" w:line="240" w:lineRule="auto"/>
      </w:pPr>
      <w:r>
        <w:separator/>
      </w:r>
    </w:p>
  </w:endnote>
  <w:endnote w:type="continuationSeparator" w:id="1">
    <w:p w:rsidR="009F6FEE" w:rsidRDefault="009F6FE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FEE" w:rsidRDefault="009F6FEE" w:rsidP="00864926">
      <w:pPr>
        <w:spacing w:after="0" w:line="240" w:lineRule="auto"/>
      </w:pPr>
      <w:r>
        <w:separator/>
      </w:r>
    </w:p>
  </w:footnote>
  <w:footnote w:type="continuationSeparator" w:id="1">
    <w:p w:rsidR="009F6FEE" w:rsidRDefault="009F6FE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460D0"/>
    <w:rsid w:val="0007665A"/>
    <w:rsid w:val="00090B78"/>
    <w:rsid w:val="000E433E"/>
    <w:rsid w:val="000E4AF2"/>
    <w:rsid w:val="000F6001"/>
    <w:rsid w:val="000F7CD3"/>
    <w:rsid w:val="00100E79"/>
    <w:rsid w:val="00106F69"/>
    <w:rsid w:val="001613AC"/>
    <w:rsid w:val="00174466"/>
    <w:rsid w:val="001A5E47"/>
    <w:rsid w:val="001D3BF1"/>
    <w:rsid w:val="001D64D3"/>
    <w:rsid w:val="001F14FA"/>
    <w:rsid w:val="001F60E3"/>
    <w:rsid w:val="002319B6"/>
    <w:rsid w:val="002B5A71"/>
    <w:rsid w:val="00315601"/>
    <w:rsid w:val="00323176"/>
    <w:rsid w:val="00324B35"/>
    <w:rsid w:val="00376A0B"/>
    <w:rsid w:val="003A5875"/>
    <w:rsid w:val="003B32A9"/>
    <w:rsid w:val="003C177A"/>
    <w:rsid w:val="003D0FAB"/>
    <w:rsid w:val="003E3744"/>
    <w:rsid w:val="00406F80"/>
    <w:rsid w:val="00431EFA"/>
    <w:rsid w:val="00493925"/>
    <w:rsid w:val="004B001F"/>
    <w:rsid w:val="004D1C7E"/>
    <w:rsid w:val="004E562D"/>
    <w:rsid w:val="00563771"/>
    <w:rsid w:val="005671B3"/>
    <w:rsid w:val="00590B22"/>
    <w:rsid w:val="005A5D38"/>
    <w:rsid w:val="005B0885"/>
    <w:rsid w:val="005B64BF"/>
    <w:rsid w:val="005C6548"/>
    <w:rsid w:val="005C7DC4"/>
    <w:rsid w:val="005D46D7"/>
    <w:rsid w:val="00603117"/>
    <w:rsid w:val="0069043C"/>
    <w:rsid w:val="006A0733"/>
    <w:rsid w:val="006E40AE"/>
    <w:rsid w:val="006F647C"/>
    <w:rsid w:val="0070379E"/>
    <w:rsid w:val="00783C57"/>
    <w:rsid w:val="00792CB4"/>
    <w:rsid w:val="007B565C"/>
    <w:rsid w:val="00860979"/>
    <w:rsid w:val="00864926"/>
    <w:rsid w:val="008A30CE"/>
    <w:rsid w:val="008B1D6B"/>
    <w:rsid w:val="008C31B7"/>
    <w:rsid w:val="008D39C3"/>
    <w:rsid w:val="00911529"/>
    <w:rsid w:val="00932B21"/>
    <w:rsid w:val="00971E55"/>
    <w:rsid w:val="00972302"/>
    <w:rsid w:val="009906EA"/>
    <w:rsid w:val="0099779A"/>
    <w:rsid w:val="009A2847"/>
    <w:rsid w:val="009D3F5E"/>
    <w:rsid w:val="009F3F9F"/>
    <w:rsid w:val="009F6FEE"/>
    <w:rsid w:val="00A10286"/>
    <w:rsid w:val="00A1335D"/>
    <w:rsid w:val="00AE77BE"/>
    <w:rsid w:val="00AF47A6"/>
    <w:rsid w:val="00B2692B"/>
    <w:rsid w:val="00B50491"/>
    <w:rsid w:val="00B54668"/>
    <w:rsid w:val="00B9521A"/>
    <w:rsid w:val="00BA6985"/>
    <w:rsid w:val="00BD3504"/>
    <w:rsid w:val="00C63234"/>
    <w:rsid w:val="00C63851"/>
    <w:rsid w:val="00C71A8E"/>
    <w:rsid w:val="00CA6D81"/>
    <w:rsid w:val="00CC23C3"/>
    <w:rsid w:val="00CD17F1"/>
    <w:rsid w:val="00CE60AF"/>
    <w:rsid w:val="00D4378D"/>
    <w:rsid w:val="00D92F39"/>
    <w:rsid w:val="00DB43CC"/>
    <w:rsid w:val="00DB43E0"/>
    <w:rsid w:val="00E1222F"/>
    <w:rsid w:val="00E17FC5"/>
    <w:rsid w:val="00E47B95"/>
    <w:rsid w:val="00E5013A"/>
    <w:rsid w:val="00E60599"/>
    <w:rsid w:val="00E71A0B"/>
    <w:rsid w:val="00E76D77"/>
    <w:rsid w:val="00E8188A"/>
    <w:rsid w:val="00E857F8"/>
    <w:rsid w:val="00EA7E0C"/>
    <w:rsid w:val="00EC334B"/>
    <w:rsid w:val="00EC53EE"/>
    <w:rsid w:val="00F06AFA"/>
    <w:rsid w:val="00F237EB"/>
    <w:rsid w:val="00F56373"/>
    <w:rsid w:val="00F742D3"/>
    <w:rsid w:val="00FA1265"/>
    <w:rsid w:val="00FD474F"/>
    <w:rsid w:val="00FE207D"/>
    <w:rsid w:val="00FE66C2"/>
    <w:rsid w:val="00FF3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49640-BF7A-44DB-81F8-E8C70006A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Goran Janevski</cp:lastModifiedBy>
  <cp:revision>2</cp:revision>
  <cp:lastPrinted>2015-12-23T11:47:00Z</cp:lastPrinted>
  <dcterms:created xsi:type="dcterms:W3CDTF">2016-05-05T10:12:00Z</dcterms:created>
  <dcterms:modified xsi:type="dcterms:W3CDTF">2016-05-05T10:12:00Z</dcterms:modified>
</cp:coreProperties>
</file>