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372100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72100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37210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72100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2100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372100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372100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372100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72100" w:rsidRDefault="00CD17F1" w:rsidP="0037210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72100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72100" w:rsidRDefault="00CD17F1" w:rsidP="0037210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372100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72100" w:rsidRDefault="00372100" w:rsidP="00372100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22"/>
                <w:szCs w:val="22"/>
                <w:lang w:val="en-US"/>
              </w:rPr>
            </w:pPr>
            <w:r w:rsidRPr="00372100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372100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372100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372100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372100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7210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72100" w:rsidRDefault="00704FF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372100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</w:t>
            </w:r>
          </w:p>
        </w:tc>
      </w:tr>
      <w:tr w:rsidR="00864926" w:rsidRPr="0037210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7210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372100">
              <w:rPr>
                <w:rFonts w:ascii="Candara" w:hAnsi="Candara"/>
                <w:lang w:val="en-US"/>
              </w:rPr>
              <w:t>Module  (</w:t>
            </w:r>
            <w:proofErr w:type="gramEnd"/>
            <w:r w:rsidRPr="00372100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72100" w:rsidRDefault="00704FF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>Social Psychology module</w:t>
            </w:r>
          </w:p>
        </w:tc>
      </w:tr>
      <w:tr w:rsidR="00B50491" w:rsidRPr="0037210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37210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72100" w:rsidRDefault="00704FF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>Psychology of Interpersonal Behavior</w:t>
            </w:r>
          </w:p>
        </w:tc>
      </w:tr>
      <w:tr w:rsidR="006F647C" w:rsidRPr="00372100" w:rsidTr="004D7F80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372100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372100" w:rsidRDefault="00CB4B3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37210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372100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704FF4" w:rsidRPr="0037210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372100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37210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372100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372100" w:rsidTr="004D7F80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372100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72100" w:rsidRDefault="00CB4B30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37210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372100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704FF4" w:rsidRPr="0037210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372100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37210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72100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72100" w:rsidRDefault="00CB4B30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704FF4" w:rsidRPr="00372100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="0069043C" w:rsidRPr="00372100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37210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372100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37210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372100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72100" w:rsidRDefault="002F42B1" w:rsidP="003E6A0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>firs</w:t>
            </w:r>
            <w:r w:rsidR="003E6A07" w:rsidRPr="00372100">
              <w:rPr>
                <w:rFonts w:ascii="Candara" w:hAnsi="Candara"/>
                <w:lang w:val="en-US"/>
              </w:rPr>
              <w:t>t</w:t>
            </w:r>
          </w:p>
        </w:tc>
      </w:tr>
      <w:tr w:rsidR="00A1335D" w:rsidRPr="0037210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372100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72100" w:rsidRDefault="002F42B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37210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372100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372100" w:rsidRDefault="00704FF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 xml:space="preserve">Aleksandra </w:t>
            </w:r>
            <w:proofErr w:type="spellStart"/>
            <w:r w:rsidRPr="00372100">
              <w:rPr>
                <w:rFonts w:ascii="Candara" w:hAnsi="Candara"/>
                <w:lang w:val="en-US"/>
              </w:rPr>
              <w:t>Kostić</w:t>
            </w:r>
            <w:proofErr w:type="spellEnd"/>
          </w:p>
        </w:tc>
      </w:tr>
      <w:tr w:rsidR="00B50491" w:rsidRPr="0037210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37210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372100" w:rsidRDefault="00CB4B3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704FF4" w:rsidRPr="0037210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03117" w:rsidRPr="00372100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37210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72100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37210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72100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372100" w:rsidRDefault="00CB4B3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37210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72100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37210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72100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37210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72100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372100" w:rsidRDefault="00CB4B30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37210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72100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37210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72100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37210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72100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37210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372100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372100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372100">
              <w:rPr>
                <w:rFonts w:ascii="Candara" w:hAnsi="Candara"/>
                <w:b/>
                <w:lang w:val="en-US"/>
              </w:rPr>
              <w:t>(max</w:t>
            </w:r>
            <w:r w:rsidR="00B50491" w:rsidRPr="00372100">
              <w:rPr>
                <w:rFonts w:ascii="Candara" w:hAnsi="Candara"/>
                <w:b/>
                <w:lang w:val="en-US"/>
              </w:rPr>
              <w:t>.</w:t>
            </w:r>
            <w:r w:rsidR="00B54668" w:rsidRPr="00372100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372100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37210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372100" w:rsidTr="004D7F80">
        <w:trPr>
          <w:trHeight w:val="562"/>
        </w:trPr>
        <w:tc>
          <w:tcPr>
            <w:tcW w:w="10440" w:type="dxa"/>
            <w:gridSpan w:val="7"/>
            <w:vAlign w:val="center"/>
          </w:tcPr>
          <w:p w:rsidR="00B64DA6" w:rsidRPr="00372100" w:rsidRDefault="00B64DA6" w:rsidP="00A97DE0">
            <w:pPr>
              <w:suppressAutoHyphens w:val="0"/>
              <w:spacing w:after="0" w:line="240" w:lineRule="auto"/>
              <w:rPr>
                <w:rFonts w:ascii="Candara" w:hAnsi="Candara" w:cs="Arial"/>
                <w:lang w:val="en-US"/>
              </w:rPr>
            </w:pPr>
          </w:p>
          <w:p w:rsidR="001B4CB6" w:rsidRPr="00372100" w:rsidRDefault="00F63244" w:rsidP="00A97DE0">
            <w:pPr>
              <w:suppressAutoHyphens w:val="0"/>
              <w:spacing w:after="0" w:line="240" w:lineRule="auto"/>
              <w:rPr>
                <w:rFonts w:ascii="Candara" w:hAnsi="Candara" w:cs="Arial"/>
                <w:lang w:val="en-US"/>
              </w:rPr>
            </w:pPr>
            <w:r w:rsidRPr="00372100">
              <w:rPr>
                <w:rFonts w:ascii="Candara" w:hAnsi="Candara" w:cs="Arial"/>
                <w:lang w:val="en-US"/>
              </w:rPr>
              <w:t>This course examines current theories and research</w:t>
            </w:r>
            <w:r w:rsidR="006D21EA" w:rsidRPr="00372100">
              <w:rPr>
                <w:rFonts w:ascii="Candara" w:hAnsi="Candara" w:cs="Arial"/>
                <w:lang w:val="en-US"/>
              </w:rPr>
              <w:t xml:space="preserve"> in the </w:t>
            </w:r>
            <w:r w:rsidR="00EC57BB" w:rsidRPr="00372100">
              <w:rPr>
                <w:rFonts w:ascii="Candara" w:hAnsi="Candara" w:cs="Arial"/>
                <w:lang w:val="en-US"/>
              </w:rPr>
              <w:t>s</w:t>
            </w:r>
            <w:r w:rsidR="006D21EA" w:rsidRPr="00372100">
              <w:rPr>
                <w:rFonts w:ascii="Candara" w:hAnsi="Candara" w:cs="Arial"/>
                <w:lang w:val="en-US"/>
              </w:rPr>
              <w:t>ocial psycholog</w:t>
            </w:r>
            <w:r w:rsidR="00EC57BB" w:rsidRPr="00372100">
              <w:rPr>
                <w:rFonts w:ascii="Candara" w:hAnsi="Candara" w:cs="Arial"/>
                <w:lang w:val="en-US"/>
              </w:rPr>
              <w:t>ical study</w:t>
            </w:r>
            <w:r w:rsidR="006D21EA" w:rsidRPr="00372100">
              <w:rPr>
                <w:rFonts w:ascii="Candara" w:hAnsi="Candara" w:cs="Arial"/>
                <w:lang w:val="en-US"/>
              </w:rPr>
              <w:t xml:space="preserve"> of interpersonal relationships</w:t>
            </w:r>
            <w:r w:rsidR="00A97DE0" w:rsidRPr="00372100">
              <w:rPr>
                <w:rFonts w:ascii="Candara" w:hAnsi="Candara" w:cs="Arial"/>
                <w:lang w:val="en-US"/>
              </w:rPr>
              <w:t xml:space="preserve">. </w:t>
            </w:r>
            <w:r w:rsidR="00A97DE0" w:rsidRPr="00372100">
              <w:rPr>
                <w:rFonts w:ascii="Candara" w:hAnsi="Candara"/>
                <w:lang w:val="en-US"/>
              </w:rPr>
              <w:t xml:space="preserve">The aim of this course is to </w:t>
            </w:r>
            <w:r w:rsidR="00B64DA6" w:rsidRPr="00372100">
              <w:rPr>
                <w:rFonts w:ascii="Candara" w:hAnsi="Candara"/>
                <w:lang w:val="en-US"/>
              </w:rPr>
              <w:t>develop understanding of some</w:t>
            </w:r>
            <w:r w:rsidR="00A97DE0" w:rsidRPr="00372100">
              <w:rPr>
                <w:rFonts w:ascii="Candara" w:hAnsi="Candara"/>
                <w:lang w:val="en-US"/>
              </w:rPr>
              <w:t xml:space="preserve"> basic forms of interpersonal behavior in different kinds of groups</w:t>
            </w:r>
            <w:r w:rsidR="00B64DA6" w:rsidRPr="00372100">
              <w:rPr>
                <w:rFonts w:ascii="Candara" w:hAnsi="Candara"/>
                <w:lang w:val="en-US"/>
              </w:rPr>
              <w:t>,</w:t>
            </w:r>
            <w:r w:rsidR="00F56017" w:rsidRPr="00372100">
              <w:rPr>
                <w:rFonts w:ascii="Candara" w:hAnsi="Candara"/>
                <w:lang w:val="en-US"/>
              </w:rPr>
              <w:t xml:space="preserve"> </w:t>
            </w:r>
            <w:r w:rsidR="00B64DA6" w:rsidRPr="00372100">
              <w:rPr>
                <w:rFonts w:ascii="Candara" w:hAnsi="Candara"/>
                <w:lang w:val="en-US"/>
              </w:rPr>
              <w:t xml:space="preserve">to examine </w:t>
            </w:r>
            <w:r w:rsidR="00A97DE0" w:rsidRPr="00372100">
              <w:rPr>
                <w:rFonts w:ascii="Candara" w:hAnsi="Candara"/>
                <w:lang w:val="en-US"/>
              </w:rPr>
              <w:t xml:space="preserve">methods and results of research </w:t>
            </w:r>
            <w:r w:rsidR="003E6A07" w:rsidRPr="00372100">
              <w:rPr>
                <w:rFonts w:ascii="Candara" w:hAnsi="Candara"/>
                <w:lang w:val="en-US"/>
              </w:rPr>
              <w:t>in the field of</w:t>
            </w:r>
            <w:r w:rsidR="00F56017" w:rsidRPr="00372100">
              <w:rPr>
                <w:rFonts w:ascii="Candara" w:hAnsi="Candara"/>
                <w:lang w:val="en-US"/>
              </w:rPr>
              <w:t xml:space="preserve"> </w:t>
            </w:r>
            <w:r w:rsidR="00B64DA6" w:rsidRPr="00372100">
              <w:rPr>
                <w:rFonts w:ascii="Candara" w:hAnsi="Candara"/>
                <w:lang w:val="en-US"/>
              </w:rPr>
              <w:t>interpersonal behavior</w:t>
            </w:r>
            <w:r w:rsidR="00A97DE0" w:rsidRPr="00372100">
              <w:rPr>
                <w:rFonts w:ascii="Candara" w:hAnsi="Candara"/>
                <w:lang w:val="en-US"/>
              </w:rPr>
              <w:t>. Students should be able to: analyze</w:t>
            </w:r>
            <w:r w:rsidR="003E6A07" w:rsidRPr="00372100">
              <w:rPr>
                <w:rFonts w:ascii="Candara" w:hAnsi="Candara"/>
                <w:lang w:val="en-US"/>
              </w:rPr>
              <w:t>, explain</w:t>
            </w:r>
            <w:r w:rsidR="00A97DE0" w:rsidRPr="00372100">
              <w:rPr>
                <w:rFonts w:ascii="Candara" w:hAnsi="Candara"/>
                <w:lang w:val="en-US"/>
              </w:rPr>
              <w:t xml:space="preserve"> and</w:t>
            </w:r>
            <w:r w:rsidR="003E6A07" w:rsidRPr="00372100">
              <w:rPr>
                <w:rFonts w:ascii="Candara" w:hAnsi="Candara"/>
                <w:lang w:val="en-US"/>
              </w:rPr>
              <w:t>,</w:t>
            </w:r>
            <w:r w:rsidR="00A97DE0" w:rsidRPr="00372100">
              <w:rPr>
                <w:rFonts w:ascii="Candara" w:hAnsi="Candara"/>
                <w:lang w:val="en-US"/>
              </w:rPr>
              <w:t xml:space="preserve"> understand the interpersonal relations in small and large groups, taking into account the modern theory of interpersonal behavior. In addition, </w:t>
            </w:r>
            <w:r w:rsidR="00B64DA6" w:rsidRPr="00372100">
              <w:rPr>
                <w:rFonts w:ascii="Candara" w:hAnsi="Candara"/>
                <w:lang w:val="en-US"/>
              </w:rPr>
              <w:t xml:space="preserve">students should be able to </w:t>
            </w:r>
            <w:r w:rsidR="00A97DE0" w:rsidRPr="00372100">
              <w:rPr>
                <w:rFonts w:ascii="Candara" w:hAnsi="Candara"/>
                <w:lang w:val="en-US"/>
              </w:rPr>
              <w:t xml:space="preserve">apply their knowledge </w:t>
            </w:r>
            <w:r w:rsidR="003E6A07" w:rsidRPr="00372100">
              <w:rPr>
                <w:rFonts w:ascii="Candara" w:hAnsi="Candara"/>
                <w:lang w:val="en-US"/>
              </w:rPr>
              <w:t xml:space="preserve">about interpersonal relations, </w:t>
            </w:r>
            <w:r w:rsidR="00A97DE0" w:rsidRPr="00372100">
              <w:rPr>
                <w:rFonts w:ascii="Candara" w:hAnsi="Candara"/>
                <w:lang w:val="en-US"/>
              </w:rPr>
              <w:t>and increase their social competence.</w:t>
            </w:r>
            <w:bookmarkStart w:id="0" w:name="_GoBack"/>
            <w:bookmarkEnd w:id="0"/>
          </w:p>
          <w:p w:rsidR="00911529" w:rsidRPr="00372100" w:rsidRDefault="00911529" w:rsidP="00B64DA6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i/>
                <w:lang w:val="en-US"/>
              </w:rPr>
            </w:pPr>
          </w:p>
        </w:tc>
      </w:tr>
      <w:tr w:rsidR="00E857F8" w:rsidRPr="0037210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372100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100">
              <w:rPr>
                <w:rFonts w:ascii="Candara" w:hAnsi="Candara"/>
                <w:b/>
                <w:lang w:val="en-US"/>
              </w:rPr>
              <w:t>SYLLABUS (</w:t>
            </w:r>
            <w:r w:rsidR="00B50491" w:rsidRPr="00372100">
              <w:rPr>
                <w:rFonts w:ascii="Candara" w:hAnsi="Candara"/>
                <w:b/>
                <w:lang w:val="en-US"/>
              </w:rPr>
              <w:t xml:space="preserve">brief </w:t>
            </w:r>
            <w:r w:rsidRPr="00372100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372100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372100">
              <w:rPr>
                <w:rFonts w:ascii="Candara" w:hAnsi="Candara"/>
                <w:b/>
                <w:lang w:val="en-US"/>
              </w:rPr>
              <w:t>e</w:t>
            </w:r>
            <w:r w:rsidR="00B50491" w:rsidRPr="00372100">
              <w:rPr>
                <w:rFonts w:ascii="Candara" w:hAnsi="Candara"/>
                <w:b/>
                <w:lang w:val="en-US"/>
              </w:rPr>
              <w:t>s</w:t>
            </w:r>
            <w:r w:rsidRPr="0037210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37210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65B96" w:rsidRPr="00372100" w:rsidRDefault="00565B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565B96" w:rsidRPr="00372100" w:rsidRDefault="00565B96" w:rsidP="00565B9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 xml:space="preserve">Theories and research methods of interpersonal behavior. </w:t>
            </w:r>
          </w:p>
          <w:p w:rsidR="00565B96" w:rsidRPr="00372100" w:rsidRDefault="00565B96" w:rsidP="00565B9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 xml:space="preserve">The types of groups and their characteristics. </w:t>
            </w:r>
          </w:p>
          <w:p w:rsidR="00565B96" w:rsidRPr="00372100" w:rsidRDefault="00565B96" w:rsidP="00565B9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 xml:space="preserve">Group relations. Leadership. Group processes. </w:t>
            </w:r>
          </w:p>
          <w:p w:rsidR="00565B96" w:rsidRPr="00372100" w:rsidRDefault="00565B96" w:rsidP="00565B9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 xml:space="preserve">Prosocial interpersonal behavior </w:t>
            </w:r>
            <w:r w:rsidR="00F56017" w:rsidRPr="00372100">
              <w:rPr>
                <w:rFonts w:ascii="Candara" w:hAnsi="Candara"/>
                <w:lang w:val="en-US"/>
              </w:rPr>
              <w:t>–</w:t>
            </w:r>
            <w:r w:rsidRPr="00372100">
              <w:rPr>
                <w:rFonts w:ascii="Candara" w:hAnsi="Candara"/>
                <w:lang w:val="en-US"/>
              </w:rPr>
              <w:t xml:space="preserve"> altruism. </w:t>
            </w:r>
          </w:p>
          <w:p w:rsidR="00565B96" w:rsidRPr="00372100" w:rsidRDefault="00565B96" w:rsidP="00565B9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lastRenderedPageBreak/>
              <w:t xml:space="preserve">Social responsibility. </w:t>
            </w:r>
          </w:p>
          <w:p w:rsidR="00565B96" w:rsidRPr="00372100" w:rsidRDefault="00565B96" w:rsidP="00565B9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 xml:space="preserve">Aggressive interpersonal behavior. </w:t>
            </w:r>
          </w:p>
          <w:p w:rsidR="00565B96" w:rsidRPr="00372100" w:rsidRDefault="00565B96" w:rsidP="00565B9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 xml:space="preserve">Cooperation and competition. </w:t>
            </w:r>
          </w:p>
          <w:p w:rsidR="00565B96" w:rsidRPr="00372100" w:rsidRDefault="00565B96" w:rsidP="00565B9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 xml:space="preserve">Interpersonal attractiveness. </w:t>
            </w:r>
          </w:p>
          <w:p w:rsidR="00565B96" w:rsidRPr="00372100" w:rsidRDefault="00565B96" w:rsidP="00565B9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 xml:space="preserve">Social competence. </w:t>
            </w:r>
          </w:p>
          <w:p w:rsidR="00565B96" w:rsidRPr="00372100" w:rsidRDefault="00565B96" w:rsidP="00565B9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 xml:space="preserve">Conformism. </w:t>
            </w:r>
          </w:p>
          <w:p w:rsidR="00B54668" w:rsidRPr="00372100" w:rsidRDefault="00565B96" w:rsidP="00565B9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372100">
              <w:rPr>
                <w:rFonts w:ascii="Candara" w:hAnsi="Candara"/>
                <w:lang w:val="en-US"/>
              </w:rPr>
              <w:t>Communication.</w:t>
            </w:r>
          </w:p>
          <w:p w:rsidR="00F51599" w:rsidRPr="00372100" w:rsidRDefault="00F51599" w:rsidP="00565B9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  <w:tr w:rsidR="001D3BF1" w:rsidRPr="00372100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372100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100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37210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372100" w:rsidRDefault="00CB4B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54271796"/>
                  </w:sdtPr>
                  <w:sdtEndPr/>
                  <w:sdtContent>
                    <w:r w:rsidR="00FB5C71" w:rsidRPr="00372100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FB5C71" w:rsidRPr="00372100">
              <w:rPr>
                <w:rFonts w:ascii="Candara" w:hAnsi="Candara"/>
                <w:lang w:val="en-US"/>
              </w:rPr>
              <w:t xml:space="preserve"> </w:t>
            </w:r>
            <w:proofErr w:type="gramStart"/>
            <w:r w:rsidR="00FB5C71" w:rsidRPr="00372100">
              <w:rPr>
                <w:rFonts w:ascii="Candara" w:hAnsi="Candara"/>
                <w:lang w:val="en-US"/>
              </w:rPr>
              <w:t>S</w:t>
            </w:r>
            <w:r w:rsidR="00E1222F" w:rsidRPr="00372100">
              <w:rPr>
                <w:rFonts w:ascii="Candara" w:hAnsi="Candara"/>
                <w:lang w:val="en-US"/>
              </w:rPr>
              <w:t>erbian  (</w:t>
            </w:r>
            <w:proofErr w:type="gramEnd"/>
            <w:r w:rsidR="00E1222F" w:rsidRPr="00372100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37210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72100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37210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72100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37210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372100" w:rsidRDefault="00CB4B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37210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72100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37210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72100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37210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372100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372100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100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37210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721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372100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372100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721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100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721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100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721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100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37210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721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100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72100" w:rsidRDefault="003E6A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100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721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100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721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37210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721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100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72100" w:rsidRDefault="003E6A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100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721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100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72100" w:rsidRDefault="003E6A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100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1F14FA" w:rsidRPr="0037210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721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100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72100" w:rsidRDefault="003E6A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100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721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100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7210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100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372100" w:rsidTr="004D7F8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372100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72100">
              <w:rPr>
                <w:rFonts w:ascii="Candara" w:hAnsi="Candara"/>
                <w:b/>
                <w:lang w:val="en-US"/>
              </w:rPr>
              <w:t>*</w:t>
            </w:r>
            <w:r w:rsidR="001F14FA" w:rsidRPr="00372100">
              <w:rPr>
                <w:rFonts w:ascii="Candara" w:hAnsi="Candara"/>
                <w:b/>
                <w:lang w:val="en-US"/>
              </w:rPr>
              <w:t xml:space="preserve">Final </w:t>
            </w:r>
            <w:r w:rsidRPr="00372100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372100" w:rsidRDefault="00E60599" w:rsidP="00E71A0B">
      <w:pPr>
        <w:ind w:left="1089"/>
        <w:rPr>
          <w:lang w:val="en-US"/>
        </w:rPr>
      </w:pPr>
    </w:p>
    <w:p w:rsidR="00E60599" w:rsidRPr="00372100" w:rsidRDefault="00E60599" w:rsidP="00E71A0B">
      <w:pPr>
        <w:ind w:left="1089"/>
        <w:rPr>
          <w:lang w:val="en-US"/>
        </w:rPr>
      </w:pPr>
    </w:p>
    <w:p w:rsidR="001F14FA" w:rsidRPr="00372100" w:rsidRDefault="001F14FA" w:rsidP="00E71A0B">
      <w:pPr>
        <w:ind w:left="1089"/>
        <w:rPr>
          <w:lang w:val="en-US"/>
        </w:rPr>
      </w:pPr>
    </w:p>
    <w:sectPr w:rsidR="001F14FA" w:rsidRPr="0037210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B30" w:rsidRDefault="00CB4B30" w:rsidP="00864926">
      <w:pPr>
        <w:spacing w:after="0" w:line="240" w:lineRule="auto"/>
      </w:pPr>
      <w:r>
        <w:separator/>
      </w:r>
    </w:p>
  </w:endnote>
  <w:endnote w:type="continuationSeparator" w:id="0">
    <w:p w:rsidR="00CB4B30" w:rsidRDefault="00CB4B3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B30" w:rsidRDefault="00CB4B30" w:rsidP="00864926">
      <w:pPr>
        <w:spacing w:after="0" w:line="240" w:lineRule="auto"/>
      </w:pPr>
      <w:r>
        <w:separator/>
      </w:r>
    </w:p>
  </w:footnote>
  <w:footnote w:type="continuationSeparator" w:id="0">
    <w:p w:rsidR="00CB4B30" w:rsidRDefault="00CB4B3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04AC4"/>
    <w:rsid w:val="00110CDC"/>
    <w:rsid w:val="001B4CB6"/>
    <w:rsid w:val="001D3BF1"/>
    <w:rsid w:val="001D64D3"/>
    <w:rsid w:val="001F14FA"/>
    <w:rsid w:val="001F60E3"/>
    <w:rsid w:val="00216C91"/>
    <w:rsid w:val="002319B6"/>
    <w:rsid w:val="002F086B"/>
    <w:rsid w:val="002F42B1"/>
    <w:rsid w:val="00315601"/>
    <w:rsid w:val="00323176"/>
    <w:rsid w:val="00355455"/>
    <w:rsid w:val="00372100"/>
    <w:rsid w:val="003B32A9"/>
    <w:rsid w:val="003C177A"/>
    <w:rsid w:val="003E6A07"/>
    <w:rsid w:val="00406F80"/>
    <w:rsid w:val="00431EFA"/>
    <w:rsid w:val="00461A5B"/>
    <w:rsid w:val="00493925"/>
    <w:rsid w:val="004D1C7E"/>
    <w:rsid w:val="004D5BF5"/>
    <w:rsid w:val="004D7F80"/>
    <w:rsid w:val="004E562D"/>
    <w:rsid w:val="00565B96"/>
    <w:rsid w:val="00586CCB"/>
    <w:rsid w:val="005A5D38"/>
    <w:rsid w:val="005B0885"/>
    <w:rsid w:val="005B64BF"/>
    <w:rsid w:val="005D46D7"/>
    <w:rsid w:val="00603117"/>
    <w:rsid w:val="0069043C"/>
    <w:rsid w:val="006D21EA"/>
    <w:rsid w:val="006E40AE"/>
    <w:rsid w:val="006F647C"/>
    <w:rsid w:val="00704FF4"/>
    <w:rsid w:val="00774FE2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D6EB8"/>
    <w:rsid w:val="009F3F9F"/>
    <w:rsid w:val="009F51E3"/>
    <w:rsid w:val="00A10286"/>
    <w:rsid w:val="00A1335D"/>
    <w:rsid w:val="00A152F7"/>
    <w:rsid w:val="00A97DE0"/>
    <w:rsid w:val="00AF47A6"/>
    <w:rsid w:val="00B50491"/>
    <w:rsid w:val="00B54668"/>
    <w:rsid w:val="00B64DA6"/>
    <w:rsid w:val="00B9521A"/>
    <w:rsid w:val="00BB2622"/>
    <w:rsid w:val="00BD3504"/>
    <w:rsid w:val="00C63234"/>
    <w:rsid w:val="00CA6D81"/>
    <w:rsid w:val="00CB4B30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52C0"/>
    <w:rsid w:val="00EA7E0C"/>
    <w:rsid w:val="00EC53EE"/>
    <w:rsid w:val="00EC57BB"/>
    <w:rsid w:val="00F06AFA"/>
    <w:rsid w:val="00F237EB"/>
    <w:rsid w:val="00F51599"/>
    <w:rsid w:val="00F56017"/>
    <w:rsid w:val="00F56373"/>
    <w:rsid w:val="00F63244"/>
    <w:rsid w:val="00F742D3"/>
    <w:rsid w:val="00F76E7E"/>
    <w:rsid w:val="00FB5C71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0AF9"/>
  <w15:docId w15:val="{43502509-18E9-45F8-B6DB-068F24A0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92C27-86DA-4499-A199-60EDB8BC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2017-03-28T20:22:00Z</dcterms:created>
  <dcterms:modified xsi:type="dcterms:W3CDTF">2018-06-05T12:09:00Z</dcterms:modified>
</cp:coreProperties>
</file>