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94831" w:rsidP="00B94831">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19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45B80" w:rsidP="00E857F8">
            <w:pPr>
              <w:spacing w:line="240" w:lineRule="auto"/>
              <w:contextualSpacing/>
              <w:jc w:val="left"/>
              <w:rPr>
                <w:rFonts w:ascii="Candara" w:hAnsi="Candara"/>
              </w:rPr>
            </w:pPr>
            <w:r w:rsidRPr="00014D56">
              <w:rPr>
                <w:rFonts w:ascii="Microsoft Sans Serif" w:eastAsia="Arial Unicode MS" w:hAnsi="Microsoft Sans Serif" w:cs="Microsoft Sans Serif"/>
                <w:b/>
              </w:rPr>
              <w:t>English Phonetics and Phonology</w:t>
            </w:r>
            <w:r w:rsidRPr="00014D56">
              <w:rPr>
                <w:rFonts w:ascii="Microsoft Sans Serif" w:eastAsia="Arial Unicode MS" w:hAnsi="Microsoft Sans Serif" w:cs="Microsoft Sans Serif"/>
              </w:rPr>
              <w:t xml:space="preserv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571E5" w:rsidP="00E857F8">
            <w:pPr>
              <w:spacing w:line="240" w:lineRule="auto"/>
              <w:contextualSpacing/>
              <w:jc w:val="left"/>
              <w:rPr>
                <w:rFonts w:ascii="Candara" w:hAnsi="Candara"/>
              </w:rPr>
            </w:pPr>
            <w:sdt>
              <w:sdtPr>
                <w:rPr>
                  <w:rFonts w:ascii="Candara" w:hAnsi="Candara"/>
                  <w:b/>
                  <w:u w:val="single"/>
                </w:rPr>
                <w:id w:val="-503286888"/>
              </w:sdtPr>
              <w:sdtEndPr/>
              <w:sdtContent>
                <w:r w:rsidR="001D3BF1" w:rsidRPr="009B65DA">
                  <w:rPr>
                    <w:rFonts w:ascii="MS Gothic" w:eastAsia="MS Gothic" w:hAnsi="MS Gothic" w:hint="eastAsia"/>
                    <w:b/>
                    <w:highlight w:val="yellow"/>
                    <w:u w:val="single"/>
                  </w:rPr>
                  <w:t>☐</w:t>
                </w:r>
              </w:sdtContent>
            </w:sdt>
            <w:r w:rsidR="00E5013A" w:rsidRPr="009B65DA">
              <w:rPr>
                <w:rFonts w:ascii="Candara" w:hAnsi="Candara"/>
                <w:b/>
                <w:u w:val="single"/>
              </w:rPr>
              <w:t>Bachelor</w:t>
            </w:r>
            <w:r w:rsidR="00E5013A">
              <w:rPr>
                <w:rFonts w:ascii="Candara" w:hAnsi="Candara"/>
              </w:rPr>
              <w:t xml:space="preserve">               </w:t>
            </w:r>
            <w:sdt>
              <w:sdtPr>
                <w:rPr>
                  <w:rFonts w:ascii="Candara" w:hAnsi="Candara"/>
                </w:rPr>
                <w:id w:val="-2074409764"/>
              </w:sdtPr>
              <w:sdtEndPr/>
              <w:sdtContent>
                <w:r w:rsidR="00E5013A" w:rsidRPr="009B65DA">
                  <w:rPr>
                    <w:rFonts w:ascii="MS Gothic" w:eastAsia="MS Gothic" w:hAnsi="MS Gothic" w:hint="eastAsia"/>
                  </w:rPr>
                  <w:t>☐</w:t>
                </w:r>
              </w:sdtContent>
            </w:sdt>
            <w:r w:rsidR="00E5013A" w:rsidRPr="009B65DA">
              <w:rPr>
                <w:rFonts w:ascii="Candara" w:hAnsi="Candara"/>
              </w:rPr>
              <w:t xml:space="preserve"> Master’s</w:t>
            </w:r>
            <w:r w:rsidR="00E5013A">
              <w:rPr>
                <w:rFonts w:ascii="Candara" w:hAnsi="Candara"/>
              </w:rPr>
              <w:t xml:space="preserve">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571E5" w:rsidP="0069043C">
            <w:pPr>
              <w:spacing w:line="240" w:lineRule="auto"/>
              <w:contextualSpacing/>
              <w:jc w:val="left"/>
              <w:rPr>
                <w:rFonts w:ascii="Candara" w:hAnsi="Candara"/>
              </w:rPr>
            </w:pPr>
            <w:sdt>
              <w:sdtPr>
                <w:rPr>
                  <w:rFonts w:ascii="Candara" w:hAnsi="Candara"/>
                  <w:b/>
                  <w:u w:val="single"/>
                </w:rPr>
                <w:id w:val="485128928"/>
              </w:sdtPr>
              <w:sdtEndPr/>
              <w:sdtContent>
                <w:r w:rsidR="0069043C" w:rsidRPr="009B65DA">
                  <w:rPr>
                    <w:rFonts w:ascii="MS Gothic" w:eastAsia="MS Gothic" w:hAnsi="MS Gothic" w:hint="eastAsia"/>
                    <w:b/>
                    <w:highlight w:val="yellow"/>
                    <w:u w:val="single"/>
                  </w:rPr>
                  <w:t>☐</w:t>
                </w:r>
              </w:sdtContent>
            </w:sdt>
            <w:r w:rsidR="0069043C" w:rsidRPr="009B65DA">
              <w:rPr>
                <w:rFonts w:ascii="Candara" w:hAnsi="Candara"/>
                <w:b/>
                <w:u w:val="single"/>
              </w:rPr>
              <w:t xml:space="preserve"> Obligatory</w:t>
            </w:r>
            <w:sdt>
              <w:sdtPr>
                <w:rPr>
                  <w:rFonts w:ascii="Candara" w:hAnsi="Candara"/>
                </w:rPr>
                <w:id w:val="-1038746228"/>
              </w:sdtPr>
              <w:sdtEndPr/>
              <w:sdtContent>
                <w:r w:rsidR="00406F80" w:rsidRPr="009B65DA">
                  <w:rPr>
                    <w:rFonts w:ascii="MS Gothic" w:eastAsia="MS Gothic" w:hAnsi="MS Gothic" w:hint="eastAsia"/>
                  </w:rPr>
                  <w:t>☐</w:t>
                </w:r>
              </w:sdtContent>
            </w:sdt>
            <w:r w:rsidR="00406F80" w:rsidRPr="009B65DA">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571E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145B80">
                  <w:rPr>
                    <w:rFonts w:ascii="MS Gothic" w:eastAsia="MS Gothic" w:hAnsi="MS Gothic" w:cs="Arial" w:hint="eastAsia"/>
                    <w:lang w:val="en-US"/>
                  </w:rPr>
                  <w:t>☐</w:t>
                </w:r>
              </w:sdtContent>
            </w:sdt>
            <w:r w:rsidR="0069043C" w:rsidRPr="00145B80">
              <w:rPr>
                <w:rFonts w:ascii="Candara" w:hAnsi="Candara" w:cs="Arial"/>
                <w:lang w:val="en-US"/>
              </w:rPr>
              <w:t xml:space="preserve"> Autumn</w:t>
            </w:r>
            <w:r w:rsidR="0069043C">
              <w:rPr>
                <w:rFonts w:ascii="Candara" w:hAnsi="Candara" w:cs="Arial"/>
                <w:lang w:val="en-US"/>
              </w:rPr>
              <w:t xml:space="preserve">                     </w:t>
            </w:r>
            <w:sdt>
              <w:sdtPr>
                <w:rPr>
                  <w:rFonts w:ascii="Candara" w:hAnsi="Candara" w:cs="Arial"/>
                  <w:b/>
                  <w:highlight w:val="yellow"/>
                  <w:u w:val="single"/>
                  <w:lang w:val="en-US"/>
                </w:rPr>
                <w:id w:val="706989797"/>
              </w:sdtPr>
              <w:sdtEndPr/>
              <w:sdtContent>
                <w:r w:rsidR="0069043C" w:rsidRPr="00145B80">
                  <w:rPr>
                    <w:rFonts w:ascii="MS Gothic" w:eastAsia="MS Gothic" w:hAnsi="MS Gothic" w:cs="Arial" w:hint="eastAsia"/>
                    <w:b/>
                    <w:highlight w:val="yellow"/>
                    <w:u w:val="single"/>
                    <w:lang w:val="en-US"/>
                  </w:rPr>
                  <w:t>☐</w:t>
                </w:r>
              </w:sdtContent>
            </w:sdt>
            <w:r w:rsidR="0069043C" w:rsidRPr="00145B80">
              <w:rPr>
                <w:rFonts w:ascii="Candara" w:hAnsi="Candara" w:cs="Arial"/>
                <w:b/>
                <w:u w:val="single"/>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45B80"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45B80"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145B80" w:rsidRDefault="006C0CD0" w:rsidP="00E857F8">
            <w:pPr>
              <w:spacing w:line="240" w:lineRule="auto"/>
              <w:contextualSpacing/>
              <w:jc w:val="left"/>
              <w:rPr>
                <w:rFonts w:ascii="Microsoft Sans Serif" w:hAnsi="Microsoft Sans Serif" w:cs="Microsoft Sans Serif"/>
                <w:sz w:val="22"/>
              </w:rPr>
            </w:pPr>
            <w:r>
              <w:rPr>
                <w:rFonts w:ascii="Microsoft Sans Serif" w:hAnsi="Microsoft Sans Serif" w:cs="Microsoft Sans Serif"/>
                <w:sz w:val="22"/>
              </w:rPr>
              <w:t>Tatjana Paunović</w:t>
            </w:r>
            <w:r w:rsidRPr="00E91A58">
              <w:rPr>
                <w:rFonts w:ascii="Microsoft Sans Serif" w:hAnsi="Microsoft Sans Serif" w:cs="Microsoft Sans Serif"/>
                <w:sz w:val="22"/>
              </w:rPr>
              <w:t xml:space="preserve">, </w:t>
            </w:r>
            <w:r>
              <w:rPr>
                <w:rFonts w:ascii="Microsoft Sans Serif" w:hAnsi="Microsoft Sans Serif" w:cs="Microsoft Sans Serif"/>
                <w:sz w:val="22"/>
              </w:rPr>
              <w:t>Aleksandar Pejčić</w:t>
            </w:r>
            <w:r w:rsidRPr="00E91A58">
              <w:rPr>
                <w:rFonts w:ascii="Microsoft Sans Serif" w:hAnsi="Microsoft Sans Serif" w:cs="Microsoft Sans Serif"/>
                <w:sz w:val="22"/>
              </w:rPr>
              <w:t xml:space="preserve"> (practicals)</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571E5" w:rsidP="00E857F8">
            <w:pPr>
              <w:spacing w:line="240" w:lineRule="auto"/>
              <w:contextualSpacing/>
              <w:jc w:val="left"/>
              <w:rPr>
                <w:rFonts w:ascii="Candara" w:hAnsi="Candara"/>
              </w:rPr>
            </w:pPr>
            <w:sdt>
              <w:sdtPr>
                <w:rPr>
                  <w:rFonts w:ascii="Candara" w:hAnsi="Candara"/>
                  <w:b/>
                  <w:u w:val="single"/>
                </w:rPr>
                <w:id w:val="-1185278396"/>
              </w:sdtPr>
              <w:sdtEndPr/>
              <w:sdtContent>
                <w:r w:rsidR="00603117" w:rsidRPr="006C0CD0">
                  <w:rPr>
                    <w:rFonts w:ascii="MS Gothic" w:eastAsia="MS Gothic" w:hAnsi="MS Gothic" w:hint="eastAsia"/>
                    <w:b/>
                    <w:u w:val="single"/>
                  </w:rPr>
                  <w:t>☐</w:t>
                </w:r>
              </w:sdtContent>
            </w:sdt>
            <w:r w:rsidR="00603117" w:rsidRPr="006C0CD0">
              <w:rPr>
                <w:rFonts w:ascii="Candara" w:hAnsi="Candara"/>
                <w:b/>
                <w:u w:val="single"/>
              </w:rPr>
              <w:t>Lectures</w:t>
            </w:r>
            <w:r w:rsidR="00603117">
              <w:rPr>
                <w:rFonts w:ascii="Candara" w:hAnsi="Candara"/>
              </w:rPr>
              <w:t xml:space="preserve">                  </w:t>
            </w:r>
            <w:sdt>
              <w:sdtPr>
                <w:rPr>
                  <w:rFonts w:ascii="Candara" w:hAnsi="Candara"/>
                  <w:b/>
                  <w:u w:val="single"/>
                </w:rPr>
                <w:id w:val="-544222395"/>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571E5"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b/>
                  <w:u w:val="single"/>
                </w:rPr>
                <w:id w:val="1358537906"/>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 xml:space="preserve">  Project work</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5571E5"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9B65DA" w:rsidRDefault="00145B80" w:rsidP="009B65DA">
            <w:pPr>
              <w:rPr>
                <w:lang w:val="en-US"/>
              </w:rPr>
            </w:pPr>
            <w:r w:rsidRPr="00014D56">
              <w:rPr>
                <w:rFonts w:ascii="Microsoft Sans Serif" w:eastAsia="Arial Unicode MS" w:hAnsi="Microsoft Sans Serif" w:cs="Microsoft Sans Serif"/>
                <w:sz w:val="22"/>
                <w:szCs w:val="22"/>
              </w:rPr>
              <w:t xml:space="preserve">In this course you will get acquainted with the basic notions in Phonetics and Phonology. In addition to the basic concepts of Articulatory and Acoustic Phonetics, you will get to know about the main elements of the English phonological system, primarily at the segmental level (phonemes, major allophones, distinctive articulatory and perceptual features, some important non-distinctive features), but also at the suprasegmental level (phonotactic possibilities, word-stress, strong and weak forms of function words, properties of the English weak syllables and rhythm). We will try to highlight all the important similarities and differences between the phonological systems of English and Serbian, since they are the main source of our pronunciation problems. We are going to try and raise your awareness of how important phonemic/phonetic transcription is for your overall oral competence. The main goal is to help you improve your pronunciation in several aspects, and to raise your awareness of the role of </w:t>
            </w:r>
            <w:r w:rsidRPr="00014D56">
              <w:rPr>
                <w:rFonts w:ascii="Microsoft Sans Serif" w:eastAsia="Arial Unicode MS" w:hAnsi="Microsoft Sans Serif" w:cs="Microsoft Sans Serif"/>
                <w:i/>
                <w:sz w:val="22"/>
                <w:szCs w:val="22"/>
              </w:rPr>
              <w:t xml:space="preserve">intelligible pronunciation </w:t>
            </w:r>
            <w:r w:rsidRPr="00014D56">
              <w:rPr>
                <w:rFonts w:ascii="Microsoft Sans Serif" w:eastAsia="Arial Unicode MS" w:hAnsi="Microsoft Sans Serif" w:cs="Microsoft Sans Serif"/>
                <w:sz w:val="22"/>
                <w:szCs w:val="22"/>
              </w:rPr>
              <w:t>in your overall communicative competence, in both speech and comprehension.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145B80" w:rsidRPr="00014D56" w:rsidRDefault="00145B80" w:rsidP="00145B80">
            <w:pPr>
              <w:rPr>
                <w:rFonts w:ascii="Microsoft Sans Serif" w:eastAsia="Arial Unicode MS" w:hAnsi="Microsoft Sans Serif" w:cs="Microsoft Sans Serif"/>
                <w:sz w:val="22"/>
                <w:szCs w:val="22"/>
              </w:rPr>
            </w:pPr>
            <w:r w:rsidRPr="00014D56">
              <w:rPr>
                <w:rFonts w:ascii="Microsoft Sans Serif" w:eastAsia="Arial Unicode MS" w:hAnsi="Microsoft Sans Serif" w:cs="Microsoft Sans Serif"/>
                <w:sz w:val="22"/>
                <w:szCs w:val="22"/>
              </w:rPr>
              <w:lastRenderedPageBreak/>
              <w:t xml:space="preserve">You are expected to improve your listening comprehension, your fluency in speaking, your pronunciation, as well as fluent reading and reading comprehension. Practical work focuses on transcription, taking orthographic and phonemic dictations, listening comprehension activities, reading comprehension activities as well as speaking and communicative activities. You are expected to work on improving your pronunciation by applying the acquired theoretical knowledge and practical skills.  At the end of the course, each student is expected to be able to hear, discriminate, produce, transcribe and describe all the relevant segments of the English phonological system; to be able to understand the pronunciation of different (native and non-native) speakers, and to show some degree of improvement in accent reduction, as well as an awareness of the need for continual individual work in this domain. </w:t>
            </w:r>
          </w:p>
          <w:p w:rsidR="00B54668" w:rsidRPr="009B65DA" w:rsidRDefault="00145B80" w:rsidP="009B65DA">
            <w:r w:rsidRPr="00014D56">
              <w:rPr>
                <w:rFonts w:ascii="Microsoft Sans Serif" w:eastAsia="Arial Unicode MS" w:hAnsi="Microsoft Sans Serif" w:cs="Microsoft Sans Serif"/>
                <w:sz w:val="22"/>
                <w:szCs w:val="22"/>
              </w:rPr>
              <w:t>Language and speech - the speech chain. Phonetics and Phonology: Phoneme. Phonemic systems. Differences between the phonemic systems of English and Serbian. Articulation. English consonants</w:t>
            </w:r>
            <w:r>
              <w:rPr>
                <w:rFonts w:ascii="Microsoft Sans Serif" w:eastAsia="Arial Unicode MS" w:hAnsi="Microsoft Sans Serif" w:cs="Microsoft Sans Serif"/>
                <w:sz w:val="22"/>
                <w:szCs w:val="22"/>
              </w:rPr>
              <w:t xml:space="preserve">. </w:t>
            </w:r>
            <w:r w:rsidRPr="00014D56">
              <w:rPr>
                <w:rFonts w:ascii="Microsoft Sans Serif" w:eastAsia="Arial Unicode MS" w:hAnsi="Microsoft Sans Serif" w:cs="Microsoft Sans Serif"/>
                <w:sz w:val="22"/>
                <w:szCs w:val="22"/>
              </w:rPr>
              <w:t>Acoustic phonetics. English vowels</w:t>
            </w:r>
            <w:r>
              <w:rPr>
                <w:rFonts w:ascii="Microsoft Sans Serif" w:eastAsia="Arial Unicode MS" w:hAnsi="Microsoft Sans Serif" w:cs="Microsoft Sans Serif"/>
                <w:sz w:val="22"/>
                <w:szCs w:val="22"/>
              </w:rPr>
              <w:t xml:space="preserve">. </w:t>
            </w:r>
            <w:r w:rsidRPr="00014D56">
              <w:rPr>
                <w:rFonts w:ascii="Microsoft Sans Serif" w:eastAsia="Arial Unicode MS" w:hAnsi="Microsoft Sans Serif" w:cs="Microsoft Sans Serif"/>
                <w:sz w:val="22"/>
                <w:szCs w:val="22"/>
              </w:rPr>
              <w:t>Segmental &amp; suprasegmental phonology. Word-stress. Distinctive word-stress. Strong and weak forms of function words. Weak syllables. The properties of connected speech.</w:t>
            </w:r>
            <w:r>
              <w:rPr>
                <w:rFonts w:ascii="Microsoft Sans Serif" w:eastAsia="Arial Unicode MS" w:hAnsi="Microsoft Sans Serif" w:cs="Microsoft Sans Serif"/>
                <w:sz w:val="22"/>
                <w:szCs w:val="22"/>
              </w:rPr>
              <w:t xml:space="preserve"> </w:t>
            </w:r>
            <w:r w:rsidRPr="00014D56">
              <w:rPr>
                <w:rFonts w:ascii="Microsoft Sans Serif" w:eastAsia="Arial Unicode MS" w:hAnsi="Microsoft Sans Serif" w:cs="Microsoft Sans Serif"/>
                <w:sz w:val="22"/>
                <w:szCs w:val="22"/>
              </w:rPr>
              <w:t>Theory and practice – the importance of pronunciation for communication</w:t>
            </w:r>
            <w:r>
              <w:rPr>
                <w:rFonts w:ascii="Microsoft Sans Serif" w:eastAsia="Arial Unicode MS" w:hAnsi="Microsoft Sans Serif" w:cs="Microsoft Sans Serif"/>
                <w:sz w:val="22"/>
                <w:szCs w:val="22"/>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571E5"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u w:val="single"/>
                </w:rPr>
                <w:id w:val="-630790345"/>
              </w:sdtPr>
              <w:sdtEndPr/>
              <w:sdtContent>
                <w:r w:rsidR="00E47B95" w:rsidRPr="008219FE">
                  <w:rPr>
                    <w:rFonts w:ascii="MS Gothic" w:eastAsia="MS Gothic" w:hAnsi="MS Gothic" w:hint="eastAsia"/>
                    <w:b/>
                    <w:u w:val="single"/>
                  </w:rPr>
                  <w:t>☐</w:t>
                </w:r>
              </w:sdtContent>
            </w:sdt>
            <w:r w:rsidR="00E1222F" w:rsidRPr="008219FE">
              <w:rPr>
                <w:rFonts w:ascii="Candara" w:hAnsi="Candara"/>
                <w:b/>
                <w:u w:val="single"/>
              </w:rPr>
              <w:t xml:space="preserve"> 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571E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B65DA" w:rsidP="00E857F8">
            <w:pPr>
              <w:tabs>
                <w:tab w:val="left" w:pos="360"/>
              </w:tabs>
              <w:spacing w:after="0" w:line="240" w:lineRule="auto"/>
              <w:jc w:val="left"/>
              <w:rPr>
                <w:rFonts w:ascii="Candara" w:hAnsi="Candara"/>
                <w:b/>
              </w:rPr>
            </w:pPr>
            <w:r>
              <w:rPr>
                <w:b/>
              </w:rPr>
              <w:t>1</w:t>
            </w:r>
            <w:r w:rsidRPr="00F76BFB">
              <w:rPr>
                <w:b/>
                <w:bCs/>
                <w:lang w:val="sr-Cyrl-CS"/>
              </w:rPr>
              <w:t>0</w:t>
            </w:r>
            <w:r w:rsidRPr="00F76BFB">
              <w:rPr>
                <w:b/>
                <w:bCs/>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B65DA" w:rsidP="00145B80">
            <w:pPr>
              <w:tabs>
                <w:tab w:val="left" w:pos="360"/>
              </w:tabs>
              <w:spacing w:after="0" w:line="240" w:lineRule="auto"/>
              <w:jc w:val="left"/>
              <w:rPr>
                <w:rFonts w:ascii="Candara" w:hAnsi="Candara"/>
                <w:b/>
              </w:rPr>
            </w:pPr>
            <w:r>
              <w:rPr>
                <w:b/>
              </w:rPr>
              <w:t>FINAL EXAM</w:t>
            </w:r>
            <w:r w:rsidRPr="003D598A">
              <w:rPr>
                <w:b/>
                <w:lang w:val="sr-Cyrl-CS"/>
              </w:rPr>
              <w:t xml:space="preserve">  </w:t>
            </w:r>
            <w:r w:rsidR="00145B80">
              <w:rPr>
                <w:b/>
                <w:bCs/>
                <w:lang w:val="en-US"/>
              </w:rPr>
              <w:t>3</w:t>
            </w:r>
            <w:r w:rsidRPr="003D598A">
              <w:rPr>
                <w:b/>
                <w:bCs/>
                <w:lang w:val="sr-Cyrl-CS"/>
              </w:rPr>
              <w:t>0</w:t>
            </w:r>
            <w:r w:rsidRPr="003D598A">
              <w:rPr>
                <w:b/>
                <w:iCs/>
              </w:rPr>
              <w:t>%</w:t>
            </w:r>
            <w:r>
              <w:rPr>
                <w:b/>
                <w:iCs/>
              </w:rPr>
              <w:t xml:space="preserve"> </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45B80" w:rsidP="00E857F8">
            <w:pPr>
              <w:tabs>
                <w:tab w:val="left" w:pos="360"/>
              </w:tabs>
              <w:spacing w:after="0" w:line="240" w:lineRule="auto"/>
              <w:jc w:val="left"/>
              <w:rPr>
                <w:rFonts w:ascii="Candara" w:hAnsi="Candara"/>
                <w:b/>
              </w:rPr>
            </w:pPr>
            <w:r>
              <w:rPr>
                <w:b/>
              </w:rPr>
              <w:t>ORAL EXAM</w:t>
            </w:r>
            <w:r w:rsidRPr="003D598A">
              <w:rPr>
                <w:b/>
                <w:lang w:val="sr-Cyrl-CS"/>
              </w:rPr>
              <w:t xml:space="preserve">  </w:t>
            </w:r>
            <w:r>
              <w:rPr>
                <w:b/>
                <w:bCs/>
                <w:lang w:val="en-US"/>
              </w:rPr>
              <w:t>3</w:t>
            </w:r>
            <w:r w:rsidRPr="003D598A">
              <w:rPr>
                <w:b/>
                <w:bCs/>
                <w:lang w:val="sr-Cyrl-CS"/>
              </w:rPr>
              <w:t>0</w:t>
            </w:r>
            <w:r w:rsidRPr="003D598A">
              <w:rPr>
                <w:b/>
                <w:iCs/>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B65DA" w:rsidP="009B65DA">
            <w:pPr>
              <w:tabs>
                <w:tab w:val="left" w:pos="360"/>
              </w:tabs>
              <w:spacing w:after="0" w:line="240" w:lineRule="auto"/>
              <w:jc w:val="left"/>
              <w:rPr>
                <w:rFonts w:ascii="Candara" w:hAnsi="Candara"/>
                <w:b/>
              </w:rPr>
            </w:pPr>
            <w:r>
              <w:rPr>
                <w:b/>
              </w:rPr>
              <w:t>MID-TERM TEST</w:t>
            </w:r>
            <w:r w:rsidRPr="00F76BFB">
              <w:rPr>
                <w:b/>
                <w:lang w:val="sr-Cyrl-CS"/>
              </w:rPr>
              <w:t xml:space="preserve">  </w:t>
            </w:r>
            <w:r>
              <w:rPr>
                <w:b/>
              </w:rPr>
              <w:t>3</w:t>
            </w:r>
            <w:r w:rsidRPr="00F76BFB">
              <w:rPr>
                <w:b/>
                <w:bCs/>
                <w:lang w:val="sr-Cyrl-CS"/>
              </w:rPr>
              <w:t>0</w:t>
            </w:r>
            <w:r w:rsidRPr="00F76BFB">
              <w:rPr>
                <w:b/>
                <w:bCs/>
              </w:rPr>
              <w:t>%</w:t>
            </w:r>
            <w:r w:rsidRPr="00F76BFB">
              <w:rPr>
                <w:b/>
                <w:lang w:val="sr-Cyrl-CS"/>
              </w:rPr>
              <w:t xml:space="preserve"> </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1E5" w:rsidRDefault="005571E5" w:rsidP="00864926">
      <w:pPr>
        <w:spacing w:after="0" w:line="240" w:lineRule="auto"/>
      </w:pPr>
      <w:r>
        <w:separator/>
      </w:r>
    </w:p>
  </w:endnote>
  <w:endnote w:type="continuationSeparator" w:id="0">
    <w:p w:rsidR="005571E5" w:rsidRDefault="005571E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1E5" w:rsidRDefault="005571E5" w:rsidP="00864926">
      <w:pPr>
        <w:spacing w:after="0" w:line="240" w:lineRule="auto"/>
      </w:pPr>
      <w:r>
        <w:separator/>
      </w:r>
    </w:p>
  </w:footnote>
  <w:footnote w:type="continuationSeparator" w:id="0">
    <w:p w:rsidR="005571E5" w:rsidRDefault="005571E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45B80"/>
    <w:rsid w:val="001D3BF1"/>
    <w:rsid w:val="001D64D3"/>
    <w:rsid w:val="001F14FA"/>
    <w:rsid w:val="001F60E3"/>
    <w:rsid w:val="002319B6"/>
    <w:rsid w:val="00315601"/>
    <w:rsid w:val="00323176"/>
    <w:rsid w:val="003B32A9"/>
    <w:rsid w:val="003C177A"/>
    <w:rsid w:val="00404256"/>
    <w:rsid w:val="00406F80"/>
    <w:rsid w:val="00431EFA"/>
    <w:rsid w:val="004540C2"/>
    <w:rsid w:val="00493925"/>
    <w:rsid w:val="004D1C7E"/>
    <w:rsid w:val="004E2410"/>
    <w:rsid w:val="004E562D"/>
    <w:rsid w:val="005571E5"/>
    <w:rsid w:val="0057336E"/>
    <w:rsid w:val="005A5D38"/>
    <w:rsid w:val="005B0885"/>
    <w:rsid w:val="005B64BF"/>
    <w:rsid w:val="005D46D7"/>
    <w:rsid w:val="00603117"/>
    <w:rsid w:val="0069043C"/>
    <w:rsid w:val="006C0CD0"/>
    <w:rsid w:val="006E40AE"/>
    <w:rsid w:val="006F647C"/>
    <w:rsid w:val="00783C57"/>
    <w:rsid w:val="00792CB4"/>
    <w:rsid w:val="008219FE"/>
    <w:rsid w:val="00864926"/>
    <w:rsid w:val="008A30CE"/>
    <w:rsid w:val="008B1D6B"/>
    <w:rsid w:val="008C31B7"/>
    <w:rsid w:val="00911529"/>
    <w:rsid w:val="00932B21"/>
    <w:rsid w:val="00972302"/>
    <w:rsid w:val="009906EA"/>
    <w:rsid w:val="009B65DA"/>
    <w:rsid w:val="009D3F5E"/>
    <w:rsid w:val="009F3F9F"/>
    <w:rsid w:val="00A10286"/>
    <w:rsid w:val="00A1335D"/>
    <w:rsid w:val="00AF47A6"/>
    <w:rsid w:val="00B50491"/>
    <w:rsid w:val="00B54668"/>
    <w:rsid w:val="00B94831"/>
    <w:rsid w:val="00B9521A"/>
    <w:rsid w:val="00BD3504"/>
    <w:rsid w:val="00C63234"/>
    <w:rsid w:val="00CA6D81"/>
    <w:rsid w:val="00CC23C3"/>
    <w:rsid w:val="00CD17F1"/>
    <w:rsid w:val="00D82C7D"/>
    <w:rsid w:val="00D92F39"/>
    <w:rsid w:val="00DB43CC"/>
    <w:rsid w:val="00DC208A"/>
    <w:rsid w:val="00E1222F"/>
    <w:rsid w:val="00E47B95"/>
    <w:rsid w:val="00E5013A"/>
    <w:rsid w:val="00E60599"/>
    <w:rsid w:val="00E71A0B"/>
    <w:rsid w:val="00E8188A"/>
    <w:rsid w:val="00E857F8"/>
    <w:rsid w:val="00EA7E0C"/>
    <w:rsid w:val="00EC53EE"/>
    <w:rsid w:val="00F06AFA"/>
    <w:rsid w:val="00F237EB"/>
    <w:rsid w:val="00F56373"/>
    <w:rsid w:val="00F7323C"/>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A910E-87A9-49FC-A2D4-50F2FEA2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31322-D953-4A53-AD53-2829286D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2017-04-03T09:39:00Z</dcterms:created>
  <dcterms:modified xsi:type="dcterms:W3CDTF">2018-04-27T10:35:00Z</dcterms:modified>
</cp:coreProperties>
</file>