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07BA9" w:rsidRDefault="00E71A0B" w:rsidP="00F57C9E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07BA9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407BA9" w:rsidRDefault="00CD17F1" w:rsidP="00F57C9E">
            <w:pPr>
              <w:spacing w:line="240" w:lineRule="auto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07BA9">
              <w:rPr>
                <w:lang w:val="en-US" w:eastAsia="zh-CN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7BA9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407BA9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6E40AE" w:rsidRPr="00407BA9" w:rsidRDefault="006E40AE" w:rsidP="00F57C9E">
            <w:pPr>
              <w:spacing w:line="240" w:lineRule="auto"/>
              <w:rPr>
                <w:rFonts w:ascii="Candara" w:hAnsi="Candara"/>
                <w:lang w:val="en-US"/>
              </w:rPr>
            </w:pPr>
          </w:p>
        </w:tc>
      </w:tr>
      <w:tr w:rsidR="00CD17F1" w:rsidRPr="00407BA9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07BA9" w:rsidRDefault="00CD17F1" w:rsidP="00407BA9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407BA9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07BA9" w:rsidRDefault="00CD17F1" w:rsidP="00407BA9">
            <w:pPr>
              <w:spacing w:after="0" w:line="240" w:lineRule="auto"/>
              <w:contextualSpacing/>
              <w:rPr>
                <w:rStyle w:val="CommentReference"/>
                <w:sz w:val="36"/>
                <w:szCs w:val="36"/>
                <w:lang w:val="en-US"/>
              </w:rPr>
            </w:pPr>
            <w:r w:rsidRPr="00407BA9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407BA9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407BA9" w:rsidRDefault="00407BA9" w:rsidP="00407BA9">
            <w:pPr>
              <w:suppressAutoHyphens w:val="0"/>
              <w:spacing w:after="0" w:line="240" w:lineRule="auto"/>
              <w:rPr>
                <w:rFonts w:ascii="Candara" w:hAnsi="Candara"/>
                <w:lang w:val="en-US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of Philosophy</w:t>
            </w:r>
            <w:bookmarkStart w:id="0" w:name="_GoBack"/>
            <w:bookmarkEnd w:id="0"/>
          </w:p>
        </w:tc>
      </w:tr>
      <w:tr w:rsidR="009906EA" w:rsidRPr="00407BA9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407BA9" w:rsidRDefault="009906EA" w:rsidP="00F57C9E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407BA9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07BA9" w:rsidRDefault="00864926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07BA9" w:rsidRDefault="00407BA9" w:rsidP="00D618E9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407BA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English Language and Literature</w:t>
            </w:r>
            <w:r w:rsidR="003210DE" w:rsidRPr="00407BA9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</w:p>
        </w:tc>
      </w:tr>
      <w:tr w:rsidR="00864926" w:rsidRPr="00407BA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07BA9" w:rsidRDefault="00B50491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407BA9">
              <w:rPr>
                <w:rFonts w:ascii="Candara" w:hAnsi="Candara"/>
                <w:lang w:val="en-US"/>
              </w:rPr>
              <w:t>Module  (</w:t>
            </w:r>
            <w:proofErr w:type="gramEnd"/>
            <w:r w:rsidRPr="00407BA9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07BA9" w:rsidRDefault="00864926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</w:p>
        </w:tc>
      </w:tr>
      <w:tr w:rsidR="00B50491" w:rsidRPr="00407BA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407BA9" w:rsidRDefault="00B50491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407BA9" w:rsidRDefault="00D618E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Serbian Language</w:t>
            </w:r>
          </w:p>
        </w:tc>
      </w:tr>
      <w:tr w:rsidR="006F647C" w:rsidRPr="00407BA9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407BA9" w:rsidRDefault="006F647C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407BA9" w:rsidRDefault="0001606E" w:rsidP="00D618E9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58409"/>
              </w:sdtPr>
              <w:sdtEndPr/>
              <w:sdtContent>
                <w:r w:rsidR="00D618E9" w:rsidRPr="00407BA9">
                  <w:rPr>
                    <w:rFonts w:ascii="MS Gothic" w:eastAsia="MS Gothic" w:hAnsi="MS Gothic"/>
                    <w:shd w:val="solid" w:color="auto" w:fill="auto"/>
                    <w:lang w:val="en-US"/>
                  </w:rPr>
                  <w:t>☐</w:t>
                </w:r>
              </w:sdtContent>
            </w:sdt>
            <w:r w:rsidR="00D618E9" w:rsidRPr="00407BA9">
              <w:rPr>
                <w:rFonts w:ascii="MS Gothic" w:eastAsia="MS Gothic" w:hAnsi="MS Gothic" w:cs="MS Gothic"/>
                <w:lang w:val="en-US"/>
              </w:rPr>
              <w:t xml:space="preserve"> </w:t>
            </w:r>
            <w:r w:rsidR="00B80217" w:rsidRPr="00407BA9">
              <w:rPr>
                <w:rFonts w:ascii="Candara" w:hAnsi="Candara"/>
                <w:lang w:val="en-US"/>
              </w:rPr>
              <w:t xml:space="preserve"> </w:t>
            </w:r>
            <w:r w:rsidR="00E5013A" w:rsidRPr="00407BA9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50328688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  <w:lang w:val="en-US"/>
                        </w:rPr>
                        <w:id w:val="458414"/>
                      </w:sdtPr>
                      <w:sdtEndPr/>
                      <w:sdtContent>
                        <w:r w:rsidR="00D618E9" w:rsidRPr="00407BA9">
                          <w:rPr>
                            <w:rFonts w:ascii="MS Gothic" w:eastAsia="MS Gothic" w:hAnsi="MS Gothic" w:cs="MS Gothic"/>
                            <w:lang w:val="en-US"/>
                          </w:rPr>
                          <w:t>☐</w:t>
                        </w:r>
                      </w:sdtContent>
                    </w:sdt>
                    <w:r w:rsidR="00D618E9" w:rsidRPr="00407BA9">
                      <w:rPr>
                        <w:rFonts w:ascii="Candara" w:hAnsi="Candara"/>
                        <w:lang w:val="en-US"/>
                      </w:rPr>
                      <w:t xml:space="preserve"> </w:t>
                    </w:r>
                  </w:sdtContent>
                </w:sdt>
              </w:sdtContent>
            </w:sdt>
            <w:r w:rsidR="00E5013A" w:rsidRPr="00407BA9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="00E5013A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407BA9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407BA9" w:rsidTr="009413C3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407BA9" w:rsidRDefault="00CD17F1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407BA9" w:rsidRDefault="0001606E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-1038746228"/>
                  </w:sdtPr>
                  <w:sdtEndPr/>
                  <w:sdtContent>
                    <w:r w:rsidR="00B80217" w:rsidRPr="00407BA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69043C" w:rsidRPr="00407BA9">
              <w:rPr>
                <w:rFonts w:ascii="Candara" w:hAnsi="Candara"/>
                <w:lang w:val="en-US"/>
              </w:rPr>
              <w:t xml:space="preserve"> Obligatory</w:t>
            </w:r>
            <w:r w:rsidR="00406F80" w:rsidRPr="00407BA9">
              <w:rPr>
                <w:rFonts w:ascii="Candara" w:hAnsi="Candara"/>
                <w:lang w:val="en-US"/>
              </w:rPr>
              <w:t xml:space="preserve">                 </w:t>
            </w:r>
            <w:r w:rsidR="00B80217" w:rsidRPr="00407BA9">
              <w:rPr>
                <w:rFonts w:ascii="MS Gothic" w:eastAsia="MS Gothic" w:hAnsi="MS Gothic" w:cs="MS Gothic"/>
                <w:lang w:val="en-US"/>
              </w:rPr>
              <w:t>☐</w:t>
            </w:r>
            <w:r w:rsidR="00406F80" w:rsidRPr="00407BA9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407BA9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407BA9" w:rsidRDefault="00315601" w:rsidP="00F57C9E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Semester </w:t>
            </w:r>
            <w:r w:rsidR="0069043C" w:rsidRPr="00407BA9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07BA9" w:rsidRDefault="0069043C" w:rsidP="00D618E9">
            <w:pPr>
              <w:suppressAutoHyphens w:val="0"/>
              <w:spacing w:after="0" w:line="240" w:lineRule="auto"/>
              <w:ind w:left="-84"/>
              <w:contextualSpacing/>
              <w:rPr>
                <w:rFonts w:ascii="Candara" w:hAnsi="Candara" w:cs="Arial"/>
                <w:lang w:val="en-US"/>
              </w:rPr>
            </w:pPr>
            <w:r w:rsidRPr="00407BA9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D618E9" w:rsidRPr="00407BA9">
                  <w:rPr>
                    <w:rFonts w:ascii="Candara" w:hAnsi="Candara"/>
                    <w:lang w:val="en-US"/>
                  </w:rPr>
                  <w:t xml:space="preserve"> </w:t>
                </w:r>
                <w:sdt>
                  <w:sdtPr>
                    <w:rPr>
                      <w:rFonts w:ascii="Candara" w:hAnsi="Candara"/>
                      <w:lang w:val="en-US"/>
                    </w:rPr>
                    <w:id w:val="458442"/>
                  </w:sdtPr>
                  <w:sdtEndPr/>
                  <w:sdtContent>
                    <w:r w:rsidR="00D618E9" w:rsidRPr="00407BA9">
                      <w:rPr>
                        <w:rFonts w:ascii="MS Gothic" w:eastAsia="MS Gothic" w:hAnsi="MS Gothic" w:cs="MS Gothic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407BA9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58421"/>
                  </w:sdtPr>
                  <w:sdtEndPr/>
                  <w:sdtContent>
                    <w:r w:rsidR="00D618E9" w:rsidRPr="00407BA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  <w:r w:rsidR="00D618E9" w:rsidRPr="00407BA9">
                  <w:rPr>
                    <w:rFonts w:ascii="MS Gothic" w:eastAsia="MS Gothic" w:hAnsi="MS Gothic" w:cs="Arial"/>
                    <w:lang w:val="en-US"/>
                  </w:rPr>
                  <w:t xml:space="preserve"> </w:t>
                </w:r>
              </w:sdtContent>
            </w:sdt>
            <w:r w:rsidRPr="00407BA9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407BA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407BA9" w:rsidRDefault="0091152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407BA9" w:rsidRDefault="00CA46F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I (</w:t>
            </w:r>
            <w:r w:rsidR="00B80217" w:rsidRPr="00407BA9">
              <w:rPr>
                <w:rFonts w:ascii="Candara" w:hAnsi="Candara"/>
                <w:lang w:val="en-US"/>
              </w:rPr>
              <w:t>First</w:t>
            </w:r>
            <w:r w:rsidRPr="00407BA9">
              <w:rPr>
                <w:rFonts w:ascii="Candara" w:hAnsi="Candara"/>
                <w:lang w:val="en-US"/>
              </w:rPr>
              <w:t xml:space="preserve">) </w:t>
            </w:r>
          </w:p>
        </w:tc>
      </w:tr>
      <w:tr w:rsidR="00A1335D" w:rsidRPr="00407BA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407BA9" w:rsidRDefault="00A1335D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407BA9" w:rsidRDefault="00D618E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5</w:t>
            </w:r>
          </w:p>
        </w:tc>
      </w:tr>
      <w:tr w:rsidR="00E857F8" w:rsidRPr="00407BA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407BA9" w:rsidRDefault="00E857F8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CA46F9" w:rsidRPr="00407BA9" w:rsidRDefault="00CA46F9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Dr </w:t>
            </w:r>
            <w:proofErr w:type="spellStart"/>
            <w:r w:rsidRPr="00407BA9">
              <w:rPr>
                <w:rFonts w:ascii="Candara" w:hAnsi="Candara"/>
                <w:lang w:val="en-US"/>
              </w:rPr>
              <w:t>Branimir</w:t>
            </w:r>
            <w:proofErr w:type="spellEnd"/>
            <w:r w:rsidRPr="00407BA9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407BA9">
              <w:rPr>
                <w:rFonts w:ascii="Candara" w:hAnsi="Candara"/>
                <w:lang w:val="en-US"/>
              </w:rPr>
              <w:t>Stanković</w:t>
            </w:r>
            <w:proofErr w:type="spellEnd"/>
            <w:r w:rsidR="00D618E9" w:rsidRPr="00407BA9">
              <w:rPr>
                <w:rFonts w:ascii="Candara" w:hAnsi="Candara"/>
                <w:lang w:val="en-US"/>
              </w:rPr>
              <w:t xml:space="preserve">, </w:t>
            </w:r>
            <w:proofErr w:type="spellStart"/>
            <w:r w:rsidR="00D618E9" w:rsidRPr="00407BA9">
              <w:rPr>
                <w:rFonts w:ascii="Candara" w:hAnsi="Candara"/>
                <w:lang w:val="en-US"/>
              </w:rPr>
              <w:t>Msr</w:t>
            </w:r>
            <w:proofErr w:type="spellEnd"/>
            <w:r w:rsidR="00D618E9" w:rsidRPr="00407BA9">
              <w:rPr>
                <w:rFonts w:ascii="Candara" w:hAnsi="Candara"/>
                <w:lang w:val="en-US"/>
              </w:rPr>
              <w:t xml:space="preserve"> Ivana </w:t>
            </w:r>
            <w:proofErr w:type="spellStart"/>
            <w:r w:rsidR="00D618E9" w:rsidRPr="00407BA9">
              <w:rPr>
                <w:rFonts w:ascii="Candara" w:hAnsi="Candara"/>
                <w:lang w:val="en-US"/>
              </w:rPr>
              <w:t>Mitić</w:t>
            </w:r>
            <w:proofErr w:type="spellEnd"/>
          </w:p>
        </w:tc>
      </w:tr>
      <w:tr w:rsidR="00B50491" w:rsidRPr="00407BA9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7BA9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407BA9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3"/>
                  </w:sdtPr>
                  <w:sdtEndPr/>
                  <w:sdtContent>
                    <w:r w:rsidR="00CA46F9" w:rsidRPr="00407BA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407BA9">
              <w:rPr>
                <w:rFonts w:ascii="Candara" w:hAnsi="Candara"/>
                <w:lang w:val="en-US"/>
              </w:rPr>
              <w:t xml:space="preserve"> </w:t>
            </w:r>
            <w:r w:rsidRPr="00407BA9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603117" w:rsidRPr="00407BA9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407BA9">
              <w:rPr>
                <w:rFonts w:ascii="Candara" w:hAnsi="Candara"/>
                <w:lang w:val="en-US"/>
              </w:rPr>
              <w:t xml:space="preserve"> </w:t>
            </w:r>
            <w:r w:rsidRPr="00407BA9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  Seminar</w:t>
            </w:r>
          </w:p>
          <w:p w:rsidR="00603117" w:rsidRPr="00407BA9" w:rsidRDefault="00603117" w:rsidP="00F57C9E">
            <w:pPr>
              <w:spacing w:line="240" w:lineRule="auto"/>
              <w:contextualSpacing/>
              <w:rPr>
                <w:rFonts w:ascii="Candara" w:hAnsi="Candara"/>
                <w:lang w:val="en-US"/>
              </w:rPr>
            </w:pPr>
            <w:r w:rsidRPr="00407BA9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="003B32A9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73179772"/>
              </w:sdtPr>
              <w:sdtEndPr/>
              <w:sdtContent>
                <w:r w:rsidR="00B80217" w:rsidRPr="00407BA9">
                  <w:rPr>
                    <w:rFonts w:ascii="MS Gothic" w:eastAsia="MS Gothic" w:hAnsi="MS Gothic"/>
                    <w:shd w:val="solid" w:color="auto" w:fill="auto"/>
                    <w:lang w:val="en-US"/>
                  </w:rPr>
                  <w:t>☐</w:t>
                </w:r>
              </w:sdtContent>
            </w:sdt>
            <w:r w:rsidR="00B80217" w:rsidRPr="00407BA9">
              <w:rPr>
                <w:rFonts w:ascii="MS Gothic" w:eastAsia="MS Gothic" w:hAnsi="MS Gothic"/>
                <w:lang w:val="en-US"/>
              </w:rPr>
              <w:t xml:space="preserve"> </w:t>
            </w:r>
            <w:r w:rsidRPr="00407BA9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="003B32A9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407BA9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407BA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407BA9" w:rsidRDefault="00911529" w:rsidP="00F57C9E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407BA9">
              <w:rPr>
                <w:rFonts w:ascii="Candara" w:hAnsi="Candara"/>
                <w:b/>
                <w:lang w:val="en-US"/>
              </w:rPr>
              <w:t>(max</w:t>
            </w:r>
            <w:r w:rsidR="00B50491" w:rsidRPr="00407BA9">
              <w:rPr>
                <w:rFonts w:ascii="Candara" w:hAnsi="Candara"/>
                <w:b/>
                <w:lang w:val="en-US"/>
              </w:rPr>
              <w:t>.</w:t>
            </w:r>
            <w:r w:rsidR="00B54668" w:rsidRPr="00407BA9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407BA9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407BA9">
              <w:rPr>
                <w:rFonts w:ascii="Candara" w:hAnsi="Candara"/>
                <w:b/>
                <w:lang w:val="en-US"/>
              </w:rPr>
              <w:t>)</w:t>
            </w:r>
            <w:r w:rsidR="00CA46F9" w:rsidRPr="00407BA9">
              <w:rPr>
                <w:rFonts w:ascii="Candara" w:hAnsi="Candara"/>
                <w:b/>
                <w:lang w:val="en-US"/>
              </w:rPr>
              <w:t xml:space="preserve"> </w:t>
            </w:r>
          </w:p>
        </w:tc>
      </w:tr>
      <w:tr w:rsidR="00911529" w:rsidRPr="00407BA9" w:rsidTr="009413C3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407BA9" w:rsidRDefault="00D618E9" w:rsidP="00360FFA">
            <w:pPr>
              <w:spacing w:line="240" w:lineRule="auto"/>
              <w:contextualSpacing/>
              <w:rPr>
                <w:rFonts w:ascii="Candara" w:hAnsi="Candara"/>
                <w:i/>
                <w:lang w:val="en-US"/>
              </w:rPr>
            </w:pPr>
            <w:r w:rsidRPr="00407BA9">
              <w:rPr>
                <w:rFonts w:ascii="Candara" w:hAnsi="Candara"/>
                <w:i/>
                <w:lang w:val="en-US"/>
              </w:rPr>
              <w:t xml:space="preserve">The </w:t>
            </w:r>
            <w:r w:rsidR="001D6E10" w:rsidRPr="00407BA9">
              <w:rPr>
                <w:rFonts w:ascii="Candara" w:hAnsi="Candara"/>
                <w:i/>
                <w:lang w:val="en-US"/>
              </w:rPr>
              <w:t xml:space="preserve">purpose of the course is </w:t>
            </w:r>
            <w:r w:rsidRPr="00407BA9">
              <w:rPr>
                <w:rFonts w:ascii="Candara" w:hAnsi="Candara"/>
                <w:i/>
                <w:lang w:val="en-US"/>
              </w:rPr>
              <w:t>introduc</w:t>
            </w:r>
            <w:r w:rsidR="00360FFA" w:rsidRPr="00407BA9">
              <w:rPr>
                <w:rFonts w:ascii="Candara" w:hAnsi="Candara"/>
                <w:i/>
                <w:lang w:val="en-US"/>
              </w:rPr>
              <w:t>ing</w:t>
            </w:r>
            <w:r w:rsidR="00073C98" w:rsidRPr="00407BA9">
              <w:rPr>
                <w:rFonts w:ascii="Candara" w:hAnsi="Candara"/>
                <w:i/>
                <w:lang w:val="en-US"/>
              </w:rPr>
              <w:t xml:space="preserve"> </w:t>
            </w:r>
            <w:r w:rsidR="0092333B" w:rsidRPr="00407BA9">
              <w:rPr>
                <w:rFonts w:ascii="Candara" w:hAnsi="Candara"/>
                <w:i/>
                <w:lang w:val="en-US"/>
              </w:rPr>
              <w:t xml:space="preserve">the </w:t>
            </w:r>
            <w:r w:rsidR="00360FFA" w:rsidRPr="00407BA9">
              <w:rPr>
                <w:rFonts w:ascii="Candara" w:hAnsi="Candara"/>
                <w:i/>
                <w:lang w:val="en-US"/>
              </w:rPr>
              <w:t>core</w:t>
            </w:r>
            <w:r w:rsidR="0092333B" w:rsidRPr="00407BA9">
              <w:rPr>
                <w:rFonts w:ascii="Candara" w:hAnsi="Candara"/>
                <w:i/>
                <w:lang w:val="en-US"/>
              </w:rPr>
              <w:t xml:space="preserve"> concepts</w:t>
            </w:r>
            <w:r w:rsidR="00073C98" w:rsidRPr="00407BA9">
              <w:rPr>
                <w:rFonts w:ascii="Candara" w:hAnsi="Candara"/>
                <w:i/>
                <w:lang w:val="en-US"/>
              </w:rPr>
              <w:t xml:space="preserve"> of </w:t>
            </w:r>
            <w:r w:rsidR="0092333B" w:rsidRPr="00407BA9">
              <w:rPr>
                <w:rFonts w:ascii="Candara" w:hAnsi="Candara"/>
                <w:i/>
                <w:lang w:val="en-US"/>
              </w:rPr>
              <w:t>Serbian language</w:t>
            </w:r>
            <w:r w:rsidRPr="00407BA9">
              <w:rPr>
                <w:rFonts w:ascii="Candara" w:hAnsi="Candara"/>
                <w:i/>
                <w:lang w:val="en-US"/>
              </w:rPr>
              <w:t xml:space="preserve"> </w:t>
            </w:r>
            <w:r w:rsidR="0092333B" w:rsidRPr="00407BA9">
              <w:rPr>
                <w:rFonts w:ascii="Candara" w:hAnsi="Candara"/>
                <w:i/>
                <w:lang w:val="en-US"/>
              </w:rPr>
              <w:t xml:space="preserve">phonetics, phonology, inflectional </w:t>
            </w:r>
            <w:r w:rsidRPr="00407BA9">
              <w:rPr>
                <w:rFonts w:ascii="Candara" w:hAnsi="Candara"/>
                <w:i/>
                <w:lang w:val="en-US"/>
              </w:rPr>
              <w:t xml:space="preserve">morphology, derivational </w:t>
            </w:r>
            <w:r w:rsidR="00927B6F" w:rsidRPr="00407BA9">
              <w:rPr>
                <w:rFonts w:ascii="Candara" w:hAnsi="Candara"/>
                <w:i/>
                <w:lang w:val="en-US"/>
              </w:rPr>
              <w:t>morphology, lexicology,</w:t>
            </w:r>
            <w:r w:rsidRPr="00407BA9">
              <w:rPr>
                <w:rFonts w:ascii="Candara" w:hAnsi="Candara"/>
                <w:i/>
                <w:lang w:val="en-US"/>
              </w:rPr>
              <w:t xml:space="preserve"> syntax</w:t>
            </w:r>
            <w:r w:rsidR="00927B6F" w:rsidRPr="00407BA9">
              <w:rPr>
                <w:rFonts w:ascii="Candara" w:hAnsi="Candara"/>
                <w:i/>
                <w:lang w:val="en-US"/>
              </w:rPr>
              <w:t xml:space="preserve"> and semantics</w:t>
            </w:r>
            <w:r w:rsidR="0092333B" w:rsidRPr="00407BA9">
              <w:rPr>
                <w:rFonts w:ascii="Candara" w:hAnsi="Candara"/>
                <w:i/>
                <w:lang w:val="en-US"/>
              </w:rPr>
              <w:t xml:space="preserve">. </w:t>
            </w:r>
            <w:r w:rsidR="00360FFA" w:rsidRPr="00407BA9">
              <w:rPr>
                <w:rFonts w:ascii="Candara" w:hAnsi="Candara"/>
                <w:i/>
                <w:lang w:val="en-US"/>
              </w:rPr>
              <w:t>In order to improve students’ competences in their future-occupation (translator, foreign language instructor), v</w:t>
            </w:r>
            <w:r w:rsidR="002D7A44" w:rsidRPr="00407BA9">
              <w:rPr>
                <w:rFonts w:ascii="Candara" w:hAnsi="Candara"/>
                <w:i/>
                <w:lang w:val="en-US"/>
              </w:rPr>
              <w:t xml:space="preserve">arious </w:t>
            </w:r>
            <w:r w:rsidR="0092333B" w:rsidRPr="00407BA9">
              <w:rPr>
                <w:rFonts w:ascii="Candara" w:hAnsi="Candara"/>
                <w:i/>
                <w:lang w:val="en-US"/>
              </w:rPr>
              <w:t>Serbian</w:t>
            </w:r>
            <w:r w:rsidR="00927B6F" w:rsidRPr="00407BA9">
              <w:rPr>
                <w:rFonts w:ascii="Candara" w:hAnsi="Candara"/>
                <w:i/>
                <w:lang w:val="en-US"/>
              </w:rPr>
              <w:t>–</w:t>
            </w:r>
            <w:r w:rsidR="0092333B" w:rsidRPr="00407BA9">
              <w:rPr>
                <w:rFonts w:ascii="Candara" w:hAnsi="Candara"/>
                <w:i/>
                <w:lang w:val="en-US"/>
              </w:rPr>
              <w:t>English contrastive</w:t>
            </w:r>
            <w:r w:rsidR="00360FFA" w:rsidRPr="00407BA9">
              <w:rPr>
                <w:rFonts w:ascii="Candara" w:hAnsi="Candara"/>
                <w:i/>
                <w:lang w:val="en-US"/>
              </w:rPr>
              <w:t xml:space="preserve"> structure</w:t>
            </w:r>
            <w:r w:rsidR="0092333B" w:rsidRPr="00407BA9">
              <w:rPr>
                <w:rFonts w:ascii="Candara" w:hAnsi="Candara"/>
                <w:i/>
                <w:lang w:val="en-US"/>
              </w:rPr>
              <w:t xml:space="preserve"> analysis </w:t>
            </w:r>
            <w:proofErr w:type="gramStart"/>
            <w:r w:rsidR="002D7A44" w:rsidRPr="00407BA9">
              <w:rPr>
                <w:rFonts w:ascii="Candara" w:hAnsi="Candara"/>
                <w:i/>
                <w:lang w:val="en-US"/>
              </w:rPr>
              <w:t>are</w:t>
            </w:r>
            <w:proofErr w:type="gramEnd"/>
            <w:r w:rsidR="002D7A44" w:rsidRPr="00407BA9">
              <w:rPr>
                <w:rFonts w:ascii="Candara" w:hAnsi="Candara"/>
                <w:i/>
                <w:lang w:val="en-US"/>
              </w:rPr>
              <w:t xml:space="preserve"> pr</w:t>
            </w:r>
            <w:r w:rsidR="001C13B7" w:rsidRPr="00407BA9">
              <w:rPr>
                <w:rFonts w:ascii="Candara" w:hAnsi="Candara"/>
                <w:i/>
                <w:lang w:val="en-US"/>
              </w:rPr>
              <w:t>ovided</w:t>
            </w:r>
            <w:r w:rsidR="00360FFA" w:rsidRPr="00407BA9">
              <w:rPr>
                <w:rFonts w:ascii="Candara" w:hAnsi="Candara"/>
                <w:i/>
                <w:lang w:val="en-US"/>
              </w:rPr>
              <w:t xml:space="preserve">. As an outcome, the student is trained to interpret a wide range of linguistic data and language phenomena.   </w:t>
            </w:r>
            <w:r w:rsidR="001C13B7" w:rsidRPr="00407BA9">
              <w:rPr>
                <w:rFonts w:ascii="Candara" w:hAnsi="Candara"/>
                <w:i/>
                <w:lang w:val="en-US"/>
              </w:rPr>
              <w:t xml:space="preserve"> </w:t>
            </w:r>
          </w:p>
        </w:tc>
      </w:tr>
      <w:tr w:rsidR="00E857F8" w:rsidRPr="00407BA9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407BA9" w:rsidRDefault="00E857F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SYLLABUS (</w:t>
            </w:r>
            <w:r w:rsidR="00B50491" w:rsidRPr="00407BA9">
              <w:rPr>
                <w:rFonts w:ascii="Candara" w:hAnsi="Candara"/>
                <w:b/>
                <w:lang w:val="en-US"/>
              </w:rPr>
              <w:t xml:space="preserve">brief </w:t>
            </w:r>
            <w:r w:rsidRPr="00407BA9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407BA9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407BA9">
              <w:rPr>
                <w:rFonts w:ascii="Candara" w:hAnsi="Candara"/>
                <w:b/>
                <w:lang w:val="en-US"/>
              </w:rPr>
              <w:t>e</w:t>
            </w:r>
            <w:r w:rsidR="00B50491" w:rsidRPr="00407BA9">
              <w:rPr>
                <w:rFonts w:ascii="Candara" w:hAnsi="Candara"/>
                <w:b/>
                <w:lang w:val="en-US"/>
              </w:rPr>
              <w:t>s</w:t>
            </w:r>
            <w:r w:rsidRPr="00407BA9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407BA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FC28DC" w:rsidRPr="00407BA9" w:rsidRDefault="00FC28DC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1. </w:t>
            </w:r>
            <w:r w:rsidR="002D7A44" w:rsidRPr="00407BA9">
              <w:rPr>
                <w:rFonts w:ascii="Candara" w:hAnsi="Candara"/>
                <w:b/>
                <w:lang w:val="en-US"/>
              </w:rPr>
              <w:t>Serbian language</w:t>
            </w:r>
            <w:r w:rsidRPr="00407BA9">
              <w:rPr>
                <w:rFonts w:ascii="Candara" w:hAnsi="Candara"/>
                <w:b/>
                <w:lang w:val="en-US"/>
              </w:rPr>
              <w:t>.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 Dialect, sociolect and idiolect variation</w:t>
            </w:r>
            <w:r w:rsidR="00927B6F" w:rsidRPr="00407BA9">
              <w:rPr>
                <w:rFonts w:ascii="Candara" w:hAnsi="Candara"/>
                <w:b/>
                <w:lang w:val="en-US"/>
              </w:rPr>
              <w:t>s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. </w:t>
            </w:r>
            <w:r w:rsidRPr="00407BA9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D2451A" w:rsidRPr="00407BA9" w:rsidRDefault="00D2451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2.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 History of the Serbian standard language and</w:t>
            </w:r>
            <w:r w:rsidR="00927729" w:rsidRPr="00407BA9">
              <w:rPr>
                <w:rFonts w:ascii="Candara" w:hAnsi="Candara"/>
                <w:b/>
                <w:lang w:val="en-US"/>
              </w:rPr>
              <w:t xml:space="preserve"> history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 </w:t>
            </w:r>
            <w:r w:rsidR="00927729" w:rsidRPr="00407BA9">
              <w:rPr>
                <w:rFonts w:ascii="Candara" w:hAnsi="Candara"/>
                <w:b/>
                <w:lang w:val="en-US"/>
              </w:rPr>
              <w:t xml:space="preserve">of the </w:t>
            </w:r>
            <w:r w:rsidR="002D7A44" w:rsidRPr="00407BA9">
              <w:rPr>
                <w:rFonts w:ascii="Candara" w:hAnsi="Candara"/>
                <w:b/>
                <w:lang w:val="en-US"/>
              </w:rPr>
              <w:t>Serbian vernacular</w:t>
            </w:r>
            <w:r w:rsidRPr="00407BA9">
              <w:rPr>
                <w:rFonts w:ascii="Candara" w:hAnsi="Candara"/>
                <w:b/>
                <w:lang w:val="en-US"/>
              </w:rPr>
              <w:t>.</w:t>
            </w:r>
          </w:p>
          <w:p w:rsidR="00D2451A" w:rsidRPr="00407BA9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3.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 Serbian phonetic and phonology system</w:t>
            </w:r>
            <w:r w:rsidR="00D2451A" w:rsidRPr="00407BA9">
              <w:rPr>
                <w:rFonts w:ascii="Candara" w:hAnsi="Candara"/>
                <w:b/>
                <w:lang w:val="en-US"/>
              </w:rPr>
              <w:t>.</w:t>
            </w:r>
          </w:p>
          <w:p w:rsidR="006B0344" w:rsidRPr="00407BA9" w:rsidRDefault="00D2451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4. 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Serbian hybrid tone/stress system. </w:t>
            </w:r>
          </w:p>
          <w:p w:rsidR="006B0344" w:rsidRPr="00407BA9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5.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 Inflectional morphology: Nominal classes.</w:t>
            </w:r>
          </w:p>
          <w:p w:rsidR="00645AD9" w:rsidRPr="00407BA9" w:rsidRDefault="006B0344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6. </w:t>
            </w:r>
            <w:r w:rsidR="002D7A44" w:rsidRPr="00407BA9">
              <w:rPr>
                <w:rFonts w:ascii="Candara" w:hAnsi="Candara"/>
                <w:b/>
                <w:lang w:val="en-US"/>
              </w:rPr>
              <w:t>Inflectional morphology: Verbs</w:t>
            </w:r>
            <w:r w:rsidR="00360FFA" w:rsidRPr="00407BA9">
              <w:rPr>
                <w:rFonts w:ascii="Candara" w:hAnsi="Candara"/>
                <w:b/>
                <w:lang w:val="en-US"/>
              </w:rPr>
              <w:t>,</w:t>
            </w:r>
            <w:r w:rsidR="00927729" w:rsidRPr="00407BA9">
              <w:rPr>
                <w:rFonts w:ascii="Candara" w:hAnsi="Candara"/>
                <w:b/>
                <w:lang w:val="en-US"/>
              </w:rPr>
              <w:t xml:space="preserve"> Aspect, Tense.</w:t>
            </w:r>
            <w:r w:rsidR="002D7A44" w:rsidRPr="00407BA9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5A6168" w:rsidRPr="00407BA9" w:rsidRDefault="00645AD9" w:rsidP="005A616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7. </w:t>
            </w:r>
            <w:r w:rsidR="00927729" w:rsidRPr="00407BA9">
              <w:rPr>
                <w:rFonts w:ascii="Candara" w:hAnsi="Candara"/>
                <w:b/>
                <w:lang w:val="en-US"/>
              </w:rPr>
              <w:t xml:space="preserve">Invariant word classes. </w:t>
            </w:r>
          </w:p>
          <w:p w:rsidR="00645AD9" w:rsidRPr="00407BA9" w:rsidRDefault="005A6168" w:rsidP="005A616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8. </w:t>
            </w:r>
            <w:r w:rsidR="00927729" w:rsidRPr="00407BA9">
              <w:rPr>
                <w:rFonts w:ascii="Candara" w:hAnsi="Candara"/>
                <w:b/>
                <w:lang w:val="en-US"/>
              </w:rPr>
              <w:t>Derivational morphology: Nominal classes.</w:t>
            </w:r>
          </w:p>
          <w:p w:rsidR="00F57C9E" w:rsidRPr="00407BA9" w:rsidRDefault="005A61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9</w:t>
            </w:r>
            <w:r w:rsidR="00645AD9" w:rsidRPr="00407BA9">
              <w:rPr>
                <w:rFonts w:ascii="Candara" w:hAnsi="Candara"/>
                <w:b/>
                <w:lang w:val="en-US"/>
              </w:rPr>
              <w:t>.</w:t>
            </w:r>
            <w:r w:rsidRPr="00407BA9">
              <w:rPr>
                <w:rFonts w:ascii="Candara" w:hAnsi="Candara"/>
                <w:b/>
                <w:lang w:val="en-US"/>
              </w:rPr>
              <w:t xml:space="preserve"> </w:t>
            </w:r>
            <w:r w:rsidR="00927729" w:rsidRPr="00407BA9">
              <w:rPr>
                <w:rFonts w:ascii="Candara" w:hAnsi="Candara"/>
                <w:b/>
                <w:lang w:val="en-US"/>
              </w:rPr>
              <w:t>Derivational morphology: Verbs, invariant word classes.</w:t>
            </w:r>
          </w:p>
          <w:p w:rsidR="00594D35" w:rsidRPr="00407BA9" w:rsidRDefault="00F57C9E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lastRenderedPageBreak/>
              <w:t>10.</w:t>
            </w:r>
            <w:r w:rsidR="005A6168" w:rsidRPr="00407BA9">
              <w:rPr>
                <w:rFonts w:ascii="Candara" w:hAnsi="Candara"/>
                <w:b/>
                <w:lang w:val="en-US"/>
              </w:rPr>
              <w:t xml:space="preserve"> </w:t>
            </w:r>
            <w:r w:rsidR="00360FFA" w:rsidRPr="00407BA9">
              <w:rPr>
                <w:rFonts w:ascii="Candara" w:hAnsi="Candara"/>
                <w:b/>
                <w:lang w:val="en-US"/>
              </w:rPr>
              <w:t>Basic syntactic</w:t>
            </w:r>
            <w:r w:rsidR="00927729" w:rsidRPr="00407BA9">
              <w:rPr>
                <w:rFonts w:ascii="Candara" w:hAnsi="Candara"/>
                <w:b/>
                <w:lang w:val="en-US"/>
              </w:rPr>
              <w:t xml:space="preserve"> functions, Clause.</w:t>
            </w:r>
            <w:r w:rsidR="00594D35" w:rsidRPr="00407BA9">
              <w:rPr>
                <w:rFonts w:ascii="Candara" w:hAnsi="Candara"/>
                <w:b/>
                <w:lang w:val="en-US"/>
              </w:rPr>
              <w:t xml:space="preserve"> </w:t>
            </w:r>
          </w:p>
          <w:p w:rsidR="00594D35" w:rsidRPr="00407BA9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11.</w:t>
            </w:r>
            <w:r w:rsidR="00927729" w:rsidRPr="00407BA9">
              <w:rPr>
                <w:rFonts w:ascii="Candara" w:hAnsi="Candara"/>
                <w:b/>
                <w:lang w:val="en-US"/>
              </w:rPr>
              <w:t xml:space="preserve"> Co-ordinate clauses.</w:t>
            </w:r>
          </w:p>
          <w:p w:rsidR="00594D35" w:rsidRPr="00407BA9" w:rsidRDefault="00927729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12. Sub-ordinate clauses.</w:t>
            </w:r>
          </w:p>
          <w:p w:rsidR="00594D35" w:rsidRPr="00407BA9" w:rsidRDefault="00927729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13. Semantics and Pragmatics of Cases</w:t>
            </w:r>
            <w:r w:rsidR="00594D35" w:rsidRPr="00407BA9">
              <w:rPr>
                <w:rFonts w:ascii="Candara" w:hAnsi="Candara"/>
                <w:b/>
                <w:lang w:val="en-US"/>
              </w:rPr>
              <w:t>.</w:t>
            </w:r>
          </w:p>
          <w:p w:rsidR="00594D35" w:rsidRPr="00407BA9" w:rsidRDefault="00594D35" w:rsidP="00594D35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14. </w:t>
            </w:r>
            <w:r w:rsidR="00927729" w:rsidRPr="00407BA9">
              <w:rPr>
                <w:rFonts w:ascii="Candara" w:hAnsi="Candara"/>
                <w:b/>
                <w:lang w:val="en-US"/>
              </w:rPr>
              <w:t>Semantics and Pragmatics of Tenses and Aspect.</w:t>
            </w:r>
          </w:p>
          <w:p w:rsidR="00B54668" w:rsidRPr="00407BA9" w:rsidRDefault="00594D35" w:rsidP="001C13B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 xml:space="preserve">15. </w:t>
            </w:r>
            <w:r w:rsidR="001C13B7" w:rsidRPr="00407BA9">
              <w:rPr>
                <w:rFonts w:ascii="Candara" w:hAnsi="Candara"/>
                <w:b/>
                <w:lang w:val="en-US"/>
              </w:rPr>
              <w:t xml:space="preserve">Semantics and Pragmatics of </w:t>
            </w:r>
            <w:r w:rsidR="001C13B7" w:rsidRPr="00407BA9">
              <w:rPr>
                <w:rFonts w:ascii="Candara" w:hAnsi="Candara"/>
                <w:b/>
                <w:i/>
                <w:lang w:val="en-US"/>
              </w:rPr>
              <w:t>definite</w:t>
            </w:r>
            <w:r w:rsidR="001C13B7" w:rsidRPr="00407BA9">
              <w:rPr>
                <w:rFonts w:ascii="Candara" w:hAnsi="Candara"/>
                <w:b/>
                <w:lang w:val="en-US"/>
              </w:rPr>
              <w:t xml:space="preserve"> and </w:t>
            </w:r>
            <w:r w:rsidR="001C13B7" w:rsidRPr="00407BA9">
              <w:rPr>
                <w:rFonts w:ascii="Candara" w:hAnsi="Candara"/>
                <w:b/>
                <w:i/>
                <w:lang w:val="en-US"/>
              </w:rPr>
              <w:t>indefinite</w:t>
            </w:r>
            <w:r w:rsidR="001C13B7" w:rsidRPr="00407BA9">
              <w:rPr>
                <w:rFonts w:ascii="Candara" w:hAnsi="Candara"/>
                <w:b/>
                <w:lang w:val="en-US"/>
              </w:rPr>
              <w:t xml:space="preserve"> adjectival aspect</w:t>
            </w:r>
            <w:r w:rsidRPr="00407BA9">
              <w:rPr>
                <w:rFonts w:ascii="Candara" w:hAnsi="Candara"/>
                <w:b/>
                <w:lang w:val="en-US"/>
              </w:rPr>
              <w:t>.</w:t>
            </w:r>
          </w:p>
        </w:tc>
      </w:tr>
      <w:tr w:rsidR="001D3BF1" w:rsidRPr="00407BA9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407BA9" w:rsidRDefault="001D3BF1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407BA9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07BA9" w:rsidRDefault="0001606E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r w:rsidR="004E562D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407BA9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407BA9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="00E47B95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07BA9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="00E47B95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07BA9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E47B95" w:rsidRPr="00407BA9" w:rsidRDefault="00E47B95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</w:p>
          <w:p w:rsidR="00E1222F" w:rsidRPr="00407BA9" w:rsidRDefault="0001606E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  <w:lang w:val="en-US"/>
                    </w:rPr>
                    <w:id w:val="443549076"/>
                  </w:sdtPr>
                  <w:sdtEndPr/>
                  <w:sdtContent>
                    <w:r w:rsidR="003265C7" w:rsidRPr="00407BA9">
                      <w:rPr>
                        <w:rFonts w:ascii="MS Gothic" w:eastAsia="MS Gothic" w:hAnsi="MS Gothic"/>
                        <w:shd w:val="solid" w:color="auto" w:fill="auto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1222F" w:rsidRPr="00407BA9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="00E47B95" w:rsidRPr="00407BA9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407BA9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E47B95" w:rsidRPr="00407BA9" w:rsidRDefault="00E47B95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407BA9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407BA9" w:rsidRDefault="00B546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407BA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proofErr w:type="gramStart"/>
            <w:r w:rsidRPr="00407BA9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407BA9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407BA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07BA9" w:rsidRDefault="00AF0E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407BA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07BA9" w:rsidRDefault="00AF0E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07BA9" w:rsidRDefault="00AF0E6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60</w:t>
            </w:r>
          </w:p>
        </w:tc>
      </w:tr>
      <w:tr w:rsidR="001F14FA" w:rsidRPr="00407BA9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407BA9" w:rsidRDefault="001F14FA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407BA9" w:rsidTr="009413C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407BA9" w:rsidRDefault="005A5D38" w:rsidP="00F57C9E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  <w:lang w:val="en-US"/>
              </w:rPr>
            </w:pPr>
            <w:r w:rsidRPr="00407BA9">
              <w:rPr>
                <w:rFonts w:ascii="Candara" w:hAnsi="Candara"/>
                <w:b/>
                <w:lang w:val="en-US"/>
              </w:rPr>
              <w:t>*</w:t>
            </w:r>
            <w:r w:rsidR="001F14FA" w:rsidRPr="00407BA9">
              <w:rPr>
                <w:rFonts w:ascii="Candara" w:hAnsi="Candara"/>
                <w:b/>
                <w:lang w:val="en-US"/>
              </w:rPr>
              <w:t xml:space="preserve">Final </w:t>
            </w:r>
            <w:r w:rsidRPr="00407BA9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:rsidR="00E60599" w:rsidRPr="00407BA9" w:rsidRDefault="00E60599" w:rsidP="00F57C9E">
      <w:pPr>
        <w:ind w:left="1089"/>
        <w:rPr>
          <w:lang w:val="en-US"/>
        </w:rPr>
      </w:pPr>
    </w:p>
    <w:p w:rsidR="00E60599" w:rsidRPr="00407BA9" w:rsidRDefault="00E60599" w:rsidP="00F57C9E">
      <w:pPr>
        <w:ind w:left="1089"/>
        <w:rPr>
          <w:lang w:val="en-US"/>
        </w:rPr>
      </w:pPr>
    </w:p>
    <w:p w:rsidR="001F14FA" w:rsidRPr="00407BA9" w:rsidRDefault="001F14FA" w:rsidP="00F57C9E">
      <w:pPr>
        <w:ind w:left="1089"/>
        <w:rPr>
          <w:lang w:val="en-US"/>
        </w:rPr>
      </w:pPr>
    </w:p>
    <w:sectPr w:rsidR="001F14FA" w:rsidRPr="00407BA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06E" w:rsidRDefault="0001606E" w:rsidP="00864926">
      <w:pPr>
        <w:spacing w:after="0" w:line="240" w:lineRule="auto"/>
      </w:pPr>
      <w:r>
        <w:separator/>
      </w:r>
    </w:p>
  </w:endnote>
  <w:endnote w:type="continuationSeparator" w:id="0">
    <w:p w:rsidR="0001606E" w:rsidRDefault="0001606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06E" w:rsidRDefault="0001606E" w:rsidP="00864926">
      <w:pPr>
        <w:spacing w:after="0" w:line="240" w:lineRule="auto"/>
      </w:pPr>
      <w:r>
        <w:separator/>
      </w:r>
    </w:p>
  </w:footnote>
  <w:footnote w:type="continuationSeparator" w:id="0">
    <w:p w:rsidR="0001606E" w:rsidRDefault="0001606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1606E"/>
    <w:rsid w:val="00033AAA"/>
    <w:rsid w:val="00073C98"/>
    <w:rsid w:val="000F6001"/>
    <w:rsid w:val="0011268B"/>
    <w:rsid w:val="00115C3A"/>
    <w:rsid w:val="00136AC4"/>
    <w:rsid w:val="001C13B7"/>
    <w:rsid w:val="001D3BF1"/>
    <w:rsid w:val="001D64D3"/>
    <w:rsid w:val="001D6E10"/>
    <w:rsid w:val="001F14FA"/>
    <w:rsid w:val="001F60E3"/>
    <w:rsid w:val="002036D3"/>
    <w:rsid w:val="002319B6"/>
    <w:rsid w:val="00261B5B"/>
    <w:rsid w:val="002D7A44"/>
    <w:rsid w:val="00315601"/>
    <w:rsid w:val="003210DE"/>
    <w:rsid w:val="00323176"/>
    <w:rsid w:val="003265C7"/>
    <w:rsid w:val="00360FFA"/>
    <w:rsid w:val="003B32A9"/>
    <w:rsid w:val="003C177A"/>
    <w:rsid w:val="003C6C89"/>
    <w:rsid w:val="00406F80"/>
    <w:rsid w:val="00407BA9"/>
    <w:rsid w:val="00431EFA"/>
    <w:rsid w:val="004368B5"/>
    <w:rsid w:val="004828C8"/>
    <w:rsid w:val="00493925"/>
    <w:rsid w:val="004D1C7E"/>
    <w:rsid w:val="004E562D"/>
    <w:rsid w:val="00594D35"/>
    <w:rsid w:val="005A5D38"/>
    <w:rsid w:val="005A6168"/>
    <w:rsid w:val="005B0885"/>
    <w:rsid w:val="005B64BF"/>
    <w:rsid w:val="005C7789"/>
    <w:rsid w:val="005D46D7"/>
    <w:rsid w:val="00603117"/>
    <w:rsid w:val="0061319F"/>
    <w:rsid w:val="00645AD9"/>
    <w:rsid w:val="0069043C"/>
    <w:rsid w:val="006B0344"/>
    <w:rsid w:val="006E40AE"/>
    <w:rsid w:val="006F647C"/>
    <w:rsid w:val="006F7EFD"/>
    <w:rsid w:val="00783C57"/>
    <w:rsid w:val="0079055B"/>
    <w:rsid w:val="00792CB4"/>
    <w:rsid w:val="007C3B3A"/>
    <w:rsid w:val="00864926"/>
    <w:rsid w:val="008A30CE"/>
    <w:rsid w:val="008B1D6B"/>
    <w:rsid w:val="008C31B7"/>
    <w:rsid w:val="00911529"/>
    <w:rsid w:val="0092333B"/>
    <w:rsid w:val="00927729"/>
    <w:rsid w:val="00927B6F"/>
    <w:rsid w:val="00932B21"/>
    <w:rsid w:val="009413C3"/>
    <w:rsid w:val="00972302"/>
    <w:rsid w:val="00982DEF"/>
    <w:rsid w:val="009906EA"/>
    <w:rsid w:val="009D3F5E"/>
    <w:rsid w:val="009F3F9F"/>
    <w:rsid w:val="00A10286"/>
    <w:rsid w:val="00A1335D"/>
    <w:rsid w:val="00A14642"/>
    <w:rsid w:val="00AF0E68"/>
    <w:rsid w:val="00AF47A6"/>
    <w:rsid w:val="00B215C9"/>
    <w:rsid w:val="00B50491"/>
    <w:rsid w:val="00B54668"/>
    <w:rsid w:val="00B80217"/>
    <w:rsid w:val="00B9521A"/>
    <w:rsid w:val="00BC24A8"/>
    <w:rsid w:val="00BD3504"/>
    <w:rsid w:val="00C63234"/>
    <w:rsid w:val="00CA1F4C"/>
    <w:rsid w:val="00CA46F9"/>
    <w:rsid w:val="00CA6D81"/>
    <w:rsid w:val="00CC23C3"/>
    <w:rsid w:val="00CD17F1"/>
    <w:rsid w:val="00D2451A"/>
    <w:rsid w:val="00D618E9"/>
    <w:rsid w:val="00D92F39"/>
    <w:rsid w:val="00DB43CC"/>
    <w:rsid w:val="00DF2C9D"/>
    <w:rsid w:val="00E0765F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57C9E"/>
    <w:rsid w:val="00F742D3"/>
    <w:rsid w:val="00FC28DC"/>
    <w:rsid w:val="00FD36CF"/>
    <w:rsid w:val="00FE66C2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25A35"/>
  <w15:docId w15:val="{B40A9D7F-9688-4A7C-8045-BA3DF102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1E158-2593-49E7-9D7F-D8E2B6F1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7</cp:revision>
  <cp:lastPrinted>2015-12-23T11:47:00Z</cp:lastPrinted>
  <dcterms:created xsi:type="dcterms:W3CDTF">2017-03-30T19:04:00Z</dcterms:created>
  <dcterms:modified xsi:type="dcterms:W3CDTF">2018-06-07T11:23:00Z</dcterms:modified>
</cp:coreProperties>
</file>